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shd w:val="clear" w:color="auto" w:fill="000000" w:themeFill="text1"/>
        <w:tblLayout w:type="fixed"/>
        <w:tblLook w:val="04A0" w:firstRow="1" w:lastRow="0" w:firstColumn="1" w:lastColumn="0" w:noHBand="0" w:noVBand="1"/>
      </w:tblPr>
      <w:tblGrid>
        <w:gridCol w:w="10998"/>
      </w:tblGrid>
      <w:tr w:rsidR="007C2BC4" w:rsidRPr="00876E54" w14:paraId="6676FD59" w14:textId="77777777" w:rsidTr="00F8512A">
        <w:tc>
          <w:tcPr>
            <w:tcW w:w="10998" w:type="dxa"/>
            <w:shd w:val="clear" w:color="auto" w:fill="000000" w:themeFill="text1"/>
          </w:tcPr>
          <w:p w14:paraId="5BEB21A7" w14:textId="617EC378" w:rsidR="007C2BC4" w:rsidRPr="00876E54" w:rsidRDefault="00AD36A5" w:rsidP="00AD36A5">
            <w:pPr>
              <w:jc w:val="center"/>
              <w:rPr>
                <w:b/>
                <w:lang w:val="en-CA"/>
              </w:rPr>
            </w:pPr>
            <w:bookmarkStart w:id="0" w:name="_GoBack"/>
            <w:bookmarkEnd w:id="0"/>
            <w:r w:rsidRPr="00876E54">
              <w:rPr>
                <w:b/>
                <w:lang w:val="en-CA"/>
              </w:rPr>
              <w:t>RAISON DU TEST</w:t>
            </w:r>
            <w:r w:rsidR="00C848C7" w:rsidRPr="00876E54">
              <w:rPr>
                <w:b/>
                <w:lang w:val="en-CA"/>
              </w:rPr>
              <w:t xml:space="preserve"> |</w:t>
            </w:r>
            <w:r w:rsidR="007C2BC4" w:rsidRPr="00876E54">
              <w:rPr>
                <w:b/>
                <w:lang w:val="en-CA"/>
              </w:rPr>
              <w:t xml:space="preserve"> REASON</w:t>
            </w:r>
            <w:r w:rsidRPr="00876E54">
              <w:rPr>
                <w:b/>
                <w:lang w:val="en-CA"/>
              </w:rPr>
              <w:t xml:space="preserve"> FOR TEST</w:t>
            </w:r>
          </w:p>
        </w:tc>
      </w:tr>
      <w:tr w:rsidR="007C2BC4" w:rsidRPr="00876E54" w14:paraId="6B953D79" w14:textId="77777777" w:rsidTr="00F8512A">
        <w:trPr>
          <w:trHeight w:hRule="exact" w:val="360"/>
        </w:trPr>
        <w:tc>
          <w:tcPr>
            <w:tcW w:w="10998" w:type="dxa"/>
            <w:shd w:val="clear" w:color="auto" w:fill="auto"/>
            <w:vAlign w:val="center"/>
          </w:tcPr>
          <w:p w14:paraId="7DE23EEE" w14:textId="77777777" w:rsidR="007C2BC4" w:rsidRPr="00876E54" w:rsidRDefault="007C2BC4" w:rsidP="00232637">
            <w:pPr>
              <w:jc w:val="left"/>
              <w:rPr>
                <w:lang w:val="en-CA"/>
              </w:rPr>
            </w:pPr>
          </w:p>
        </w:tc>
      </w:tr>
      <w:tr w:rsidR="007C2BC4" w:rsidRPr="00876E54" w14:paraId="3CC9BF78" w14:textId="77777777" w:rsidTr="00F8512A">
        <w:trPr>
          <w:trHeight w:hRule="exact" w:val="360"/>
        </w:trPr>
        <w:tc>
          <w:tcPr>
            <w:tcW w:w="10998" w:type="dxa"/>
            <w:shd w:val="clear" w:color="auto" w:fill="auto"/>
            <w:vAlign w:val="center"/>
          </w:tcPr>
          <w:p w14:paraId="57644577" w14:textId="77777777" w:rsidR="007C2BC4" w:rsidRPr="00876E54" w:rsidRDefault="007C2BC4" w:rsidP="00232637">
            <w:pPr>
              <w:jc w:val="left"/>
              <w:rPr>
                <w:lang w:val="en-CA"/>
              </w:rPr>
            </w:pPr>
          </w:p>
        </w:tc>
      </w:tr>
      <w:tr w:rsidR="007C2BC4" w:rsidRPr="00876E54" w14:paraId="384455E2" w14:textId="77777777" w:rsidTr="00F8512A">
        <w:trPr>
          <w:trHeight w:hRule="exact" w:val="360"/>
        </w:trPr>
        <w:tc>
          <w:tcPr>
            <w:tcW w:w="10998" w:type="dxa"/>
            <w:shd w:val="clear" w:color="auto" w:fill="auto"/>
            <w:vAlign w:val="center"/>
          </w:tcPr>
          <w:p w14:paraId="22C3453F" w14:textId="77777777" w:rsidR="007C2BC4" w:rsidRPr="00876E54" w:rsidRDefault="007C2BC4" w:rsidP="00232637">
            <w:pPr>
              <w:jc w:val="left"/>
              <w:rPr>
                <w:lang w:val="en-CA"/>
              </w:rPr>
            </w:pPr>
          </w:p>
        </w:tc>
      </w:tr>
      <w:tr w:rsidR="007C2BC4" w:rsidRPr="00876E54" w14:paraId="738AA070" w14:textId="77777777" w:rsidTr="00F8512A">
        <w:trPr>
          <w:trHeight w:hRule="exact" w:val="360"/>
        </w:trPr>
        <w:tc>
          <w:tcPr>
            <w:tcW w:w="10998" w:type="dxa"/>
            <w:shd w:val="clear" w:color="auto" w:fill="auto"/>
            <w:vAlign w:val="center"/>
          </w:tcPr>
          <w:p w14:paraId="309F8A55" w14:textId="77777777" w:rsidR="007C2BC4" w:rsidRPr="00876E54" w:rsidRDefault="007C2BC4" w:rsidP="00232637">
            <w:pPr>
              <w:jc w:val="left"/>
              <w:rPr>
                <w:lang w:val="en-CA"/>
              </w:rPr>
            </w:pPr>
          </w:p>
        </w:tc>
      </w:tr>
      <w:tr w:rsidR="007C2BC4" w:rsidRPr="00876E54" w14:paraId="504968EB" w14:textId="77777777" w:rsidTr="00F8512A">
        <w:trPr>
          <w:trHeight w:hRule="exact" w:val="360"/>
        </w:trPr>
        <w:tc>
          <w:tcPr>
            <w:tcW w:w="10998" w:type="dxa"/>
            <w:shd w:val="clear" w:color="auto" w:fill="auto"/>
            <w:vAlign w:val="center"/>
          </w:tcPr>
          <w:p w14:paraId="2839E66B" w14:textId="77777777" w:rsidR="007C2BC4" w:rsidRPr="00876E54" w:rsidRDefault="007C2BC4" w:rsidP="00232637">
            <w:pPr>
              <w:jc w:val="left"/>
              <w:rPr>
                <w:lang w:val="en-CA"/>
              </w:rPr>
            </w:pPr>
          </w:p>
        </w:tc>
      </w:tr>
      <w:tr w:rsidR="007C2BC4" w:rsidRPr="00876E54" w14:paraId="70E36524" w14:textId="77777777" w:rsidTr="00F8512A">
        <w:trPr>
          <w:trHeight w:hRule="exact" w:val="360"/>
        </w:trPr>
        <w:tc>
          <w:tcPr>
            <w:tcW w:w="10998" w:type="dxa"/>
            <w:shd w:val="clear" w:color="auto" w:fill="auto"/>
            <w:vAlign w:val="center"/>
          </w:tcPr>
          <w:p w14:paraId="2B4AD53E" w14:textId="77777777" w:rsidR="007C2BC4" w:rsidRPr="00876E54" w:rsidRDefault="007C2BC4" w:rsidP="00232637">
            <w:pPr>
              <w:jc w:val="left"/>
              <w:rPr>
                <w:lang w:val="en-CA"/>
              </w:rPr>
            </w:pPr>
          </w:p>
        </w:tc>
      </w:tr>
      <w:tr w:rsidR="007C2BC4" w:rsidRPr="00876E54" w14:paraId="090B0EE9" w14:textId="77777777" w:rsidTr="00F8512A">
        <w:trPr>
          <w:trHeight w:hRule="exact" w:val="360"/>
        </w:trPr>
        <w:tc>
          <w:tcPr>
            <w:tcW w:w="10998" w:type="dxa"/>
            <w:shd w:val="clear" w:color="auto" w:fill="auto"/>
            <w:vAlign w:val="center"/>
          </w:tcPr>
          <w:p w14:paraId="5EAC0A11" w14:textId="77777777" w:rsidR="007C2BC4" w:rsidRPr="00876E54" w:rsidRDefault="007C2BC4" w:rsidP="00232637">
            <w:pPr>
              <w:jc w:val="left"/>
              <w:rPr>
                <w:lang w:val="en-CA"/>
              </w:rPr>
            </w:pPr>
          </w:p>
        </w:tc>
      </w:tr>
      <w:tr w:rsidR="007C2BC4" w:rsidRPr="00876E54" w14:paraId="44B2D9F5" w14:textId="77777777" w:rsidTr="00F8512A">
        <w:tblPrEx>
          <w:shd w:val="clear" w:color="auto" w:fill="auto"/>
        </w:tblPrEx>
        <w:tc>
          <w:tcPr>
            <w:tcW w:w="10998" w:type="dxa"/>
            <w:shd w:val="clear" w:color="auto" w:fill="auto"/>
          </w:tcPr>
          <w:p w14:paraId="0847C73B" w14:textId="4E448E6C" w:rsidR="007C2BC4" w:rsidRPr="00876E54" w:rsidRDefault="007C2BC4" w:rsidP="00232637">
            <w:pPr>
              <w:jc w:val="left"/>
              <w:rPr>
                <w:b/>
                <w:lang w:val="fr-CA"/>
              </w:rPr>
            </w:pPr>
            <w:r w:rsidRPr="00876E54">
              <w:rPr>
                <w:sz w:val="28"/>
                <w:lang w:val="fr-CA"/>
              </w:rPr>
              <w:sym w:font="Wingdings" w:char="F06F"/>
            </w:r>
            <w:r w:rsidRPr="00876E54">
              <w:rPr>
                <w:lang w:val="fr-CA"/>
              </w:rPr>
              <w:t xml:space="preserve"> Copie au médecin de famille</w:t>
            </w:r>
            <w:r w:rsidR="00876E54">
              <w:rPr>
                <w:lang w:val="fr-CA"/>
              </w:rPr>
              <w:t xml:space="preserve"> </w:t>
            </w:r>
            <w:r w:rsidR="00C848C7" w:rsidRPr="00876E54">
              <w:rPr>
                <w:lang w:val="fr-CA"/>
              </w:rPr>
              <w:t>|</w:t>
            </w:r>
            <w:r w:rsidRPr="00876E54">
              <w:rPr>
                <w:lang w:val="en-CA"/>
              </w:rPr>
              <w:t>Copy to family physician</w:t>
            </w: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808"/>
        <w:gridCol w:w="4050"/>
        <w:gridCol w:w="4140"/>
      </w:tblGrid>
      <w:tr w:rsidR="007C2BC4" w:rsidRPr="00876E54" w14:paraId="1EF336A9" w14:textId="77777777" w:rsidTr="00F8512A">
        <w:trPr>
          <w:trHeight w:val="481"/>
        </w:trPr>
        <w:tc>
          <w:tcPr>
            <w:tcW w:w="2808" w:type="dxa"/>
            <w:shd w:val="clear" w:color="auto" w:fill="FFFFFF" w:themeFill="background1"/>
          </w:tcPr>
          <w:p w14:paraId="1C605656" w14:textId="77777777" w:rsidR="007C2BC4" w:rsidRPr="00876E54" w:rsidRDefault="007C2BC4" w:rsidP="00D20DF6">
            <w:pPr>
              <w:tabs>
                <w:tab w:val="left" w:pos="2520"/>
              </w:tabs>
              <w:spacing w:before="0" w:after="0"/>
              <w:ind w:right="-108"/>
              <w:jc w:val="left"/>
              <w:rPr>
                <w:b/>
                <w:sz w:val="28"/>
                <w:vertAlign w:val="superscript"/>
              </w:rPr>
            </w:pPr>
            <w:r w:rsidRPr="00876E54">
              <w:rPr>
                <w:b/>
                <w:sz w:val="28"/>
                <w:szCs w:val="20"/>
                <w:vertAlign w:val="superscript"/>
              </w:rPr>
              <w:t>Date:</w:t>
            </w:r>
            <w:r w:rsidRPr="00876E54">
              <w:rPr>
                <w:b/>
                <w:sz w:val="28"/>
                <w:vertAlign w:val="superscript"/>
              </w:rPr>
              <w:t xml:space="preserve"> </w:t>
            </w:r>
            <w:r w:rsidRPr="00876E54">
              <w:rPr>
                <w:b/>
                <w:sz w:val="28"/>
                <w:szCs w:val="16"/>
                <w:vertAlign w:val="superscript"/>
              </w:rPr>
              <w:t>(</w:t>
            </w:r>
            <w:proofErr w:type="spellStart"/>
            <w:r w:rsidRPr="00876E54">
              <w:rPr>
                <w:b/>
                <w:sz w:val="28"/>
                <w:szCs w:val="16"/>
                <w:vertAlign w:val="superscript"/>
              </w:rPr>
              <w:t>aaaa</w:t>
            </w:r>
            <w:proofErr w:type="spellEnd"/>
            <w:r w:rsidRPr="00876E54">
              <w:rPr>
                <w:b/>
                <w:sz w:val="28"/>
                <w:szCs w:val="16"/>
                <w:vertAlign w:val="superscript"/>
              </w:rPr>
              <w:t>/mm/</w:t>
            </w:r>
            <w:proofErr w:type="spellStart"/>
            <w:r w:rsidRPr="00876E54">
              <w:rPr>
                <w:b/>
                <w:sz w:val="28"/>
                <w:szCs w:val="16"/>
                <w:vertAlign w:val="superscript"/>
              </w:rPr>
              <w:t>jj</w:t>
            </w:r>
            <w:proofErr w:type="spellEnd"/>
            <w:r w:rsidRPr="00876E54">
              <w:rPr>
                <w:b/>
                <w:sz w:val="28"/>
                <w:szCs w:val="16"/>
                <w:vertAlign w:val="superscript"/>
              </w:rPr>
              <w:t xml:space="preserve"> – </w:t>
            </w:r>
            <w:proofErr w:type="spellStart"/>
            <w:r w:rsidRPr="00876E54">
              <w:rPr>
                <w:b/>
                <w:sz w:val="28"/>
                <w:szCs w:val="16"/>
                <w:vertAlign w:val="superscript"/>
              </w:rPr>
              <w:t>yyyy</w:t>
            </w:r>
            <w:proofErr w:type="spellEnd"/>
            <w:r w:rsidRPr="00876E54">
              <w:rPr>
                <w:b/>
                <w:sz w:val="28"/>
                <w:szCs w:val="16"/>
                <w:vertAlign w:val="superscript"/>
              </w:rPr>
              <w:t>/mm/</w:t>
            </w:r>
            <w:proofErr w:type="spellStart"/>
            <w:r w:rsidRPr="00876E54">
              <w:rPr>
                <w:b/>
                <w:sz w:val="28"/>
                <w:szCs w:val="16"/>
                <w:vertAlign w:val="superscript"/>
              </w:rPr>
              <w:t>dd</w:t>
            </w:r>
            <w:proofErr w:type="spellEnd"/>
            <w:r w:rsidRPr="00876E54">
              <w:rPr>
                <w:b/>
                <w:sz w:val="28"/>
                <w:szCs w:val="16"/>
                <w:vertAlign w:val="superscript"/>
              </w:rPr>
              <w:t>)</w:t>
            </w:r>
          </w:p>
        </w:tc>
        <w:tc>
          <w:tcPr>
            <w:tcW w:w="4050" w:type="dxa"/>
            <w:shd w:val="clear" w:color="auto" w:fill="FFFFFF" w:themeFill="background1"/>
          </w:tcPr>
          <w:p w14:paraId="36DCDBE9" w14:textId="451FFEA5" w:rsidR="007C2BC4" w:rsidRPr="00876E54" w:rsidRDefault="007C2BC4" w:rsidP="00D20DF6">
            <w:pPr>
              <w:tabs>
                <w:tab w:val="left" w:pos="3402"/>
              </w:tabs>
              <w:spacing w:before="0" w:after="0"/>
              <w:ind w:left="-18"/>
              <w:jc w:val="left"/>
              <w:rPr>
                <w:b/>
                <w:sz w:val="28"/>
                <w:szCs w:val="20"/>
                <w:vertAlign w:val="superscript"/>
                <w:lang w:val="fr-CA"/>
              </w:rPr>
            </w:pPr>
            <w:r w:rsidRPr="00876E54">
              <w:rPr>
                <w:b/>
                <w:sz w:val="28"/>
                <w:szCs w:val="20"/>
                <w:vertAlign w:val="superscript"/>
                <w:lang w:val="fr-CA"/>
              </w:rPr>
              <w:t>Nom en lettres moulées</w:t>
            </w:r>
            <w:r w:rsidR="00876E54">
              <w:rPr>
                <w:b/>
                <w:sz w:val="28"/>
                <w:szCs w:val="20"/>
                <w:vertAlign w:val="superscript"/>
                <w:lang w:val="fr-CA"/>
              </w:rPr>
              <w:t xml:space="preserve"> </w:t>
            </w:r>
            <w:r w:rsidR="00C848C7" w:rsidRPr="00876E54">
              <w:rPr>
                <w:b/>
                <w:sz w:val="28"/>
                <w:szCs w:val="20"/>
                <w:vertAlign w:val="superscript"/>
                <w:lang w:val="fr-CA"/>
              </w:rPr>
              <w:t>|</w:t>
            </w:r>
            <w:r w:rsidR="00876E54">
              <w:rPr>
                <w:b/>
                <w:sz w:val="28"/>
                <w:szCs w:val="20"/>
                <w:vertAlign w:val="superscript"/>
                <w:lang w:val="fr-CA"/>
              </w:rPr>
              <w:t xml:space="preserve"> </w:t>
            </w:r>
            <w:proofErr w:type="spellStart"/>
            <w:r w:rsidRPr="00876E54">
              <w:rPr>
                <w:b/>
                <w:sz w:val="28"/>
                <w:szCs w:val="20"/>
                <w:vertAlign w:val="superscript"/>
                <w:lang w:val="fr-CA"/>
              </w:rPr>
              <w:t>Printed</w:t>
            </w:r>
            <w:proofErr w:type="spellEnd"/>
            <w:r w:rsidRPr="00876E54">
              <w:rPr>
                <w:b/>
                <w:sz w:val="28"/>
                <w:szCs w:val="20"/>
                <w:vertAlign w:val="superscript"/>
                <w:lang w:val="fr-CA"/>
              </w:rPr>
              <w:t xml:space="preserve"> Name:</w:t>
            </w:r>
          </w:p>
        </w:tc>
        <w:tc>
          <w:tcPr>
            <w:tcW w:w="4140" w:type="dxa"/>
            <w:shd w:val="clear" w:color="auto" w:fill="FFFFFF" w:themeFill="background1"/>
          </w:tcPr>
          <w:p w14:paraId="19F31ED9" w14:textId="6AC1EB8F" w:rsidR="007C2BC4" w:rsidRPr="00876E54" w:rsidRDefault="007C2BC4" w:rsidP="00D20DF6">
            <w:pPr>
              <w:spacing w:before="0" w:after="0"/>
              <w:ind w:left="-18"/>
              <w:rPr>
                <w:b/>
                <w:sz w:val="28"/>
                <w:szCs w:val="20"/>
                <w:vertAlign w:val="superscript"/>
                <w:lang w:val="fr-CA"/>
              </w:rPr>
            </w:pPr>
            <w:r w:rsidRPr="00876E54">
              <w:rPr>
                <w:b/>
                <w:sz w:val="28"/>
                <w:szCs w:val="20"/>
                <w:vertAlign w:val="superscript"/>
                <w:lang w:val="fr-CA"/>
              </w:rPr>
              <w:t>Signature:</w:t>
            </w:r>
          </w:p>
        </w:tc>
      </w:tr>
      <w:tr w:rsidR="007C2BC4" w:rsidRPr="00876E54" w14:paraId="3F995D31" w14:textId="77777777" w:rsidTr="00F8512A">
        <w:trPr>
          <w:trHeight w:val="619"/>
        </w:trPr>
        <w:tc>
          <w:tcPr>
            <w:tcW w:w="10998" w:type="dxa"/>
            <w:gridSpan w:val="3"/>
            <w:shd w:val="clear" w:color="auto" w:fill="FFFFFF" w:themeFill="background1"/>
            <w:vAlign w:val="center"/>
          </w:tcPr>
          <w:p w14:paraId="7384C456" w14:textId="77285D18" w:rsidR="007C2BC4" w:rsidRPr="00876E54" w:rsidRDefault="007C2BC4" w:rsidP="00D20DF6">
            <w:pPr>
              <w:pStyle w:val="Paragraphedeliste"/>
              <w:numPr>
                <w:ilvl w:val="0"/>
                <w:numId w:val="4"/>
              </w:numPr>
              <w:tabs>
                <w:tab w:val="left" w:pos="-18"/>
              </w:tabs>
              <w:spacing w:before="0"/>
              <w:rPr>
                <w:szCs w:val="20"/>
                <w:lang w:val="fr-CA"/>
              </w:rPr>
            </w:pPr>
            <w:r w:rsidRPr="00876E54">
              <w:rPr>
                <w:szCs w:val="20"/>
                <w:lang w:val="fr-CA"/>
              </w:rPr>
              <w:t xml:space="preserve">Discussion sur la préparation à l’examen </w:t>
            </w:r>
            <w:r w:rsidR="00D33CA8" w:rsidRPr="00876E54">
              <w:rPr>
                <w:szCs w:val="20"/>
                <w:lang w:val="fr-CA"/>
              </w:rPr>
              <w:t xml:space="preserve">s’est tenue </w:t>
            </w:r>
            <w:r w:rsidRPr="00876E54">
              <w:rPr>
                <w:szCs w:val="20"/>
                <w:lang w:val="fr-CA"/>
              </w:rPr>
              <w:t xml:space="preserve">avec le patient et </w:t>
            </w:r>
            <w:r w:rsidR="00D33CA8" w:rsidRPr="00876E54">
              <w:rPr>
                <w:szCs w:val="20"/>
                <w:lang w:val="fr-CA"/>
              </w:rPr>
              <w:t xml:space="preserve">le </w:t>
            </w:r>
            <w:r w:rsidRPr="00876E54">
              <w:rPr>
                <w:szCs w:val="20"/>
                <w:lang w:val="fr-CA"/>
              </w:rPr>
              <w:t xml:space="preserve">document </w:t>
            </w:r>
            <w:r w:rsidR="00D33CA8" w:rsidRPr="00876E54">
              <w:rPr>
                <w:szCs w:val="20"/>
                <w:lang w:val="fr-CA"/>
              </w:rPr>
              <w:t>lui a été remis</w:t>
            </w:r>
            <w:r w:rsidR="00E85627" w:rsidRPr="00876E54">
              <w:rPr>
                <w:szCs w:val="20"/>
                <w:lang w:val="fr-CA"/>
              </w:rPr>
              <w:t xml:space="preserve"> (p</w:t>
            </w:r>
            <w:r w:rsidR="00D20DF6" w:rsidRPr="00876E54">
              <w:rPr>
                <w:szCs w:val="20"/>
                <w:lang w:val="fr-CA"/>
              </w:rPr>
              <w:t>age</w:t>
            </w:r>
            <w:r w:rsidRPr="00876E54">
              <w:rPr>
                <w:szCs w:val="20"/>
                <w:lang w:val="fr-CA"/>
              </w:rPr>
              <w:t> 2).</w:t>
            </w:r>
          </w:p>
          <w:p w14:paraId="476D1A5E" w14:textId="5302EBD5" w:rsidR="007C2BC4" w:rsidRPr="00876E54" w:rsidRDefault="007C2BC4" w:rsidP="00F8512A">
            <w:pPr>
              <w:pStyle w:val="Paragraphedeliste"/>
              <w:tabs>
                <w:tab w:val="left" w:pos="-18"/>
              </w:tabs>
              <w:spacing w:before="0"/>
              <w:ind w:left="360"/>
              <w:rPr>
                <w:sz w:val="20"/>
                <w:szCs w:val="20"/>
                <w:lang w:val="en-CA"/>
              </w:rPr>
            </w:pPr>
            <w:r w:rsidRPr="00876E54">
              <w:rPr>
                <w:szCs w:val="20"/>
                <w:lang w:val="en-CA"/>
              </w:rPr>
              <w:t>Exam preparation discussed with and given to patient</w:t>
            </w:r>
            <w:r w:rsidR="00F8512A" w:rsidRPr="00876E54">
              <w:rPr>
                <w:szCs w:val="20"/>
                <w:lang w:val="en-CA"/>
              </w:rPr>
              <w:t xml:space="preserve"> (page. 2)</w:t>
            </w:r>
            <w:r w:rsidR="00D20DF6" w:rsidRPr="00876E54">
              <w:rPr>
                <w:szCs w:val="20"/>
                <w:lang w:val="en-CA"/>
              </w:rPr>
              <w:t>.</w:t>
            </w:r>
          </w:p>
        </w:tc>
      </w:tr>
    </w:tbl>
    <w:tbl>
      <w:tblPr>
        <w:tblStyle w:val="Grille"/>
        <w:tblW w:w="10998" w:type="dxa"/>
        <w:tblLayout w:type="fixed"/>
        <w:tblLook w:val="04A0" w:firstRow="1" w:lastRow="0" w:firstColumn="1" w:lastColumn="0" w:noHBand="0" w:noVBand="1"/>
      </w:tblPr>
      <w:tblGrid>
        <w:gridCol w:w="468"/>
        <w:gridCol w:w="4174"/>
        <w:gridCol w:w="929"/>
        <w:gridCol w:w="2072"/>
        <w:gridCol w:w="2545"/>
        <w:gridCol w:w="810"/>
      </w:tblGrid>
      <w:tr w:rsidR="007C2BC4" w:rsidRPr="00876E54" w14:paraId="7DC2CC83" w14:textId="77777777" w:rsidTr="00876E54">
        <w:tc>
          <w:tcPr>
            <w:tcW w:w="10998" w:type="dxa"/>
            <w:gridSpan w:val="6"/>
            <w:shd w:val="clear" w:color="auto" w:fill="000000" w:themeFill="text1"/>
          </w:tcPr>
          <w:p w14:paraId="799900DB" w14:textId="571DD03F" w:rsidR="007C2BC4" w:rsidRPr="00876E54" w:rsidRDefault="00C848C7" w:rsidP="00232637">
            <w:pPr>
              <w:jc w:val="center"/>
              <w:rPr>
                <w:b/>
              </w:rPr>
            </w:pPr>
            <w:r w:rsidRPr="00876E54">
              <w:rPr>
                <w:b/>
              </w:rPr>
              <w:t xml:space="preserve">EXAMEN(S) REQUIS | </w:t>
            </w:r>
            <w:r w:rsidR="009B20F5" w:rsidRPr="00876E54">
              <w:rPr>
                <w:b/>
              </w:rPr>
              <w:t>TEST(S) REQUIRED</w:t>
            </w:r>
          </w:p>
        </w:tc>
      </w:tr>
      <w:tr w:rsidR="007C2BC4" w:rsidRPr="00876E54" w14:paraId="0E0007FB" w14:textId="77777777" w:rsidTr="00876E54">
        <w:trPr>
          <w:trHeight w:val="432"/>
        </w:trPr>
        <w:tc>
          <w:tcPr>
            <w:tcW w:w="468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52CC0A4" w14:textId="77777777" w:rsidR="007C2BC4" w:rsidRPr="00876E54" w:rsidRDefault="007C2BC4" w:rsidP="00232637">
            <w:pPr>
              <w:ind w:right="-122"/>
              <w:jc w:val="left"/>
              <w:rPr>
                <w:b/>
                <w:sz w:val="28"/>
                <w:lang w:val="fr-CA"/>
              </w:rPr>
            </w:pPr>
            <w:r w:rsidRPr="00876E54">
              <w:rPr>
                <w:b/>
                <w:sz w:val="28"/>
                <w:lang w:val="fr-CA"/>
              </w:rPr>
              <w:sym w:font="Wingdings" w:char="F06F"/>
            </w:r>
          </w:p>
        </w:tc>
        <w:tc>
          <w:tcPr>
            <w:tcW w:w="10530" w:type="dxa"/>
            <w:gridSpan w:val="5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10E72195" w14:textId="4C38ED73" w:rsidR="007C2BC4" w:rsidRPr="00876E54" w:rsidRDefault="007C2BC4" w:rsidP="00774EE0">
            <w:pPr>
              <w:tabs>
                <w:tab w:val="left" w:pos="-18"/>
              </w:tabs>
              <w:jc w:val="left"/>
              <w:rPr>
                <w:sz w:val="28"/>
                <w:szCs w:val="28"/>
                <w:lang w:val="fr-CA"/>
              </w:rPr>
            </w:pPr>
            <w:r w:rsidRPr="00876E54">
              <w:rPr>
                <w:b/>
                <w:lang w:val="fr-CA"/>
              </w:rPr>
              <w:t>12 positions ECG</w:t>
            </w:r>
            <w:r w:rsidR="00774EE0" w:rsidRPr="00876E54">
              <w:rPr>
                <w:b/>
                <w:lang w:val="fr-CA"/>
              </w:rPr>
              <w:t xml:space="preserve"> </w:t>
            </w:r>
            <w:r w:rsidR="00774EE0" w:rsidRPr="00876E54">
              <w:rPr>
                <w:sz w:val="18"/>
              </w:rPr>
              <w:t>(</w:t>
            </w:r>
            <w:r w:rsidR="00774EE0" w:rsidRPr="00876E54">
              <w:rPr>
                <w:sz w:val="18"/>
                <w:lang w:val="fr-CA"/>
              </w:rPr>
              <w:t>aucun rendez-vous nécessaire)</w:t>
            </w:r>
            <w:r w:rsidRPr="00876E54">
              <w:rPr>
                <w:b/>
                <w:lang w:val="fr-CA"/>
              </w:rPr>
              <w:t xml:space="preserve"> </w:t>
            </w:r>
            <w:r w:rsidR="00C848C7" w:rsidRPr="00876E54">
              <w:rPr>
                <w:lang w:val="fr-CA"/>
              </w:rPr>
              <w:t>|</w:t>
            </w:r>
            <w:r w:rsidRPr="00876E54">
              <w:rPr>
                <w:b/>
                <w:lang w:val="fr-CA"/>
              </w:rPr>
              <w:t xml:space="preserve"> 12 Lead ECG </w:t>
            </w:r>
            <w:r w:rsidRPr="00876E54">
              <w:rPr>
                <w:sz w:val="18"/>
                <w:lang w:val="fr-CA"/>
              </w:rPr>
              <w:t xml:space="preserve">(no </w:t>
            </w:r>
            <w:proofErr w:type="spellStart"/>
            <w:r w:rsidRPr="00876E54">
              <w:rPr>
                <w:sz w:val="18"/>
                <w:lang w:val="fr-CA"/>
              </w:rPr>
              <w:t>appointment</w:t>
            </w:r>
            <w:proofErr w:type="spellEnd"/>
            <w:r w:rsidRPr="00876E54">
              <w:rPr>
                <w:sz w:val="18"/>
                <w:lang w:val="fr-CA"/>
              </w:rPr>
              <w:t xml:space="preserve"> </w:t>
            </w:r>
            <w:proofErr w:type="spellStart"/>
            <w:r w:rsidRPr="00876E54">
              <w:rPr>
                <w:sz w:val="18"/>
                <w:lang w:val="fr-CA"/>
              </w:rPr>
              <w:t>necessary</w:t>
            </w:r>
            <w:proofErr w:type="spellEnd"/>
            <w:r w:rsidRPr="00876E54">
              <w:rPr>
                <w:sz w:val="18"/>
                <w:lang w:val="fr-CA"/>
              </w:rPr>
              <w:t>)</w:t>
            </w:r>
          </w:p>
        </w:tc>
      </w:tr>
      <w:tr w:rsidR="007C2BC4" w:rsidRPr="00876E54" w14:paraId="0D15CF4B" w14:textId="77777777" w:rsidTr="00876E54">
        <w:trPr>
          <w:trHeight w:val="432"/>
        </w:trPr>
        <w:tc>
          <w:tcPr>
            <w:tcW w:w="468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3F183C1" w14:textId="41ADFF54" w:rsidR="007C2BC4" w:rsidRPr="00876E54" w:rsidRDefault="007C2BC4" w:rsidP="00E02E33">
            <w:pPr>
              <w:ind w:right="-122"/>
              <w:jc w:val="left"/>
              <w:rPr>
                <w:b/>
                <w:sz w:val="28"/>
                <w:lang w:val="fr-CA"/>
              </w:rPr>
            </w:pPr>
            <w:r w:rsidRPr="00876E54">
              <w:rPr>
                <w:b/>
                <w:sz w:val="28"/>
                <w:lang w:val="fr-CA"/>
              </w:rPr>
              <w:sym w:font="Wingdings" w:char="F06F"/>
            </w:r>
          </w:p>
        </w:tc>
        <w:tc>
          <w:tcPr>
            <w:tcW w:w="10530" w:type="dxa"/>
            <w:gridSpan w:val="5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235849D9" w14:textId="1C996F11" w:rsidR="009629D3" w:rsidRPr="00876E54" w:rsidRDefault="007C2BC4" w:rsidP="00774EE0">
            <w:pPr>
              <w:tabs>
                <w:tab w:val="left" w:pos="-18"/>
              </w:tabs>
              <w:jc w:val="left"/>
              <w:rPr>
                <w:lang w:val="fr-CA"/>
              </w:rPr>
            </w:pPr>
            <w:r w:rsidRPr="00876E54">
              <w:rPr>
                <w:b/>
              </w:rPr>
              <w:t>15 positions ECG</w:t>
            </w:r>
            <w:r w:rsidR="00774EE0" w:rsidRPr="00876E54">
              <w:rPr>
                <w:b/>
              </w:rPr>
              <w:t xml:space="preserve"> </w:t>
            </w:r>
            <w:r w:rsidR="00774EE0" w:rsidRPr="00876E54">
              <w:rPr>
                <w:sz w:val="18"/>
              </w:rPr>
              <w:t>(</w:t>
            </w:r>
            <w:r w:rsidR="00774EE0" w:rsidRPr="00876E54">
              <w:rPr>
                <w:sz w:val="18"/>
                <w:lang w:val="fr-CA"/>
              </w:rPr>
              <w:t>aucun rendez-vous nécessaire)</w:t>
            </w:r>
            <w:r w:rsidRPr="00876E54">
              <w:rPr>
                <w:b/>
              </w:rPr>
              <w:t xml:space="preserve"> </w:t>
            </w:r>
            <w:r w:rsidR="00C848C7" w:rsidRPr="00876E54">
              <w:t>|</w:t>
            </w:r>
            <w:r w:rsidRPr="00876E54">
              <w:t xml:space="preserve"> </w:t>
            </w:r>
            <w:r w:rsidRPr="00876E54">
              <w:rPr>
                <w:b/>
              </w:rPr>
              <w:t xml:space="preserve">15 Lead ECG </w:t>
            </w:r>
            <w:r w:rsidRPr="00876E54">
              <w:rPr>
                <w:sz w:val="18"/>
                <w:lang w:val="fr-CA"/>
              </w:rPr>
              <w:t xml:space="preserve">(no </w:t>
            </w:r>
            <w:proofErr w:type="spellStart"/>
            <w:r w:rsidRPr="00876E54">
              <w:rPr>
                <w:sz w:val="18"/>
                <w:lang w:val="fr-CA"/>
              </w:rPr>
              <w:t>appointment</w:t>
            </w:r>
            <w:proofErr w:type="spellEnd"/>
            <w:r w:rsidRPr="00876E54">
              <w:rPr>
                <w:sz w:val="18"/>
                <w:lang w:val="fr-CA"/>
              </w:rPr>
              <w:t xml:space="preserve"> </w:t>
            </w:r>
            <w:proofErr w:type="spellStart"/>
            <w:r w:rsidRPr="00876E54">
              <w:rPr>
                <w:sz w:val="18"/>
                <w:lang w:val="fr-CA"/>
              </w:rPr>
              <w:t>necessary</w:t>
            </w:r>
            <w:proofErr w:type="spellEnd"/>
            <w:r w:rsidRPr="00876E54">
              <w:rPr>
                <w:sz w:val="18"/>
                <w:lang w:val="fr-CA"/>
              </w:rPr>
              <w:t>)</w:t>
            </w:r>
          </w:p>
        </w:tc>
      </w:tr>
      <w:tr w:rsidR="00E02E33" w:rsidRPr="00876E54" w14:paraId="3EF6C2A2" w14:textId="77777777" w:rsidTr="00876E54">
        <w:trPr>
          <w:trHeight w:val="432"/>
        </w:trPr>
        <w:tc>
          <w:tcPr>
            <w:tcW w:w="468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AC33F58" w14:textId="47FBDC6E" w:rsidR="00E02E33" w:rsidRPr="00876E54" w:rsidRDefault="00E02E33" w:rsidP="00E02E33">
            <w:pPr>
              <w:ind w:right="-122"/>
              <w:jc w:val="left"/>
              <w:rPr>
                <w:b/>
                <w:sz w:val="28"/>
                <w:lang w:val="fr-CA"/>
              </w:rPr>
            </w:pPr>
            <w:r w:rsidRPr="00876E54">
              <w:rPr>
                <w:b/>
                <w:sz w:val="28"/>
                <w:lang w:val="fr-CA"/>
              </w:rPr>
              <w:sym w:font="Wingdings" w:char="F06F"/>
            </w:r>
          </w:p>
        </w:tc>
        <w:tc>
          <w:tcPr>
            <w:tcW w:w="10530" w:type="dxa"/>
            <w:gridSpan w:val="5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0F6208C2" w14:textId="2C1A0386" w:rsidR="00E02E33" w:rsidRPr="00876E54" w:rsidRDefault="00E02E33" w:rsidP="00AF7CD4">
            <w:pPr>
              <w:rPr>
                <w:b/>
              </w:rPr>
            </w:pPr>
            <w:r w:rsidRPr="00876E54">
              <w:rPr>
                <w:b/>
              </w:rPr>
              <w:t xml:space="preserve">ECG en </w:t>
            </w:r>
            <w:proofErr w:type="spellStart"/>
            <w:r w:rsidRPr="00876E54">
              <w:rPr>
                <w:b/>
              </w:rPr>
              <w:t>pédiatrie</w:t>
            </w:r>
            <w:proofErr w:type="spellEnd"/>
            <w:r w:rsidRPr="00876E54">
              <w:rPr>
                <w:b/>
              </w:rPr>
              <w:t xml:space="preserve"> &lt; 16 </w:t>
            </w:r>
            <w:proofErr w:type="spellStart"/>
            <w:r w:rsidRPr="00876E54">
              <w:rPr>
                <w:b/>
              </w:rPr>
              <w:t>ans</w:t>
            </w:r>
            <w:proofErr w:type="spellEnd"/>
            <w:r w:rsidRPr="00876E54">
              <w:t xml:space="preserve"> </w:t>
            </w:r>
            <w:r w:rsidRPr="00876E54">
              <w:rPr>
                <w:sz w:val="18"/>
                <w:lang w:val="fr-CA"/>
              </w:rPr>
              <w:t>(aucun rendez-vous nécessaire)</w:t>
            </w:r>
            <w:r w:rsidRPr="00876E54">
              <w:t>|</w:t>
            </w:r>
            <w:r w:rsidRPr="00876E54">
              <w:rPr>
                <w:b/>
              </w:rPr>
              <w:t>Pediatric ECG</w:t>
            </w:r>
            <w:r w:rsidR="00AF7CD4" w:rsidRPr="00876E54">
              <w:rPr>
                <w:b/>
              </w:rPr>
              <w:t xml:space="preserve"> </w:t>
            </w:r>
            <w:r w:rsidRPr="00876E54">
              <w:rPr>
                <w:b/>
              </w:rPr>
              <w:t>&lt; 16 years old</w:t>
            </w:r>
            <w:r w:rsidRPr="00876E54">
              <w:t xml:space="preserve"> </w:t>
            </w:r>
            <w:r w:rsidRPr="00876E54">
              <w:rPr>
                <w:sz w:val="18"/>
              </w:rPr>
              <w:t>(no appointment necessary)</w:t>
            </w:r>
          </w:p>
        </w:tc>
      </w:tr>
      <w:tr w:rsidR="007C2BC4" w:rsidRPr="00876E54" w14:paraId="0C12F4B1" w14:textId="77777777" w:rsidTr="00876E54">
        <w:trPr>
          <w:trHeight w:val="432"/>
        </w:trPr>
        <w:tc>
          <w:tcPr>
            <w:tcW w:w="468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39DC8A9" w14:textId="4B291321" w:rsidR="007C2BC4" w:rsidRPr="00876E54" w:rsidRDefault="007C2BC4" w:rsidP="00E02E33">
            <w:pPr>
              <w:ind w:right="-122"/>
              <w:jc w:val="left"/>
              <w:rPr>
                <w:b/>
                <w:sz w:val="28"/>
                <w:lang w:val="fr-CA"/>
              </w:rPr>
            </w:pPr>
            <w:r w:rsidRPr="00876E54">
              <w:rPr>
                <w:b/>
                <w:sz w:val="28"/>
                <w:lang w:val="fr-CA"/>
              </w:rPr>
              <w:sym w:font="Wingdings" w:char="F06F"/>
            </w:r>
          </w:p>
        </w:tc>
        <w:tc>
          <w:tcPr>
            <w:tcW w:w="10530" w:type="dxa"/>
            <w:gridSpan w:val="5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E688DC0" w14:textId="5697CC70" w:rsidR="007C2BC4" w:rsidRPr="00876E54" w:rsidRDefault="007C2BC4" w:rsidP="00774EE0">
            <w:pPr>
              <w:tabs>
                <w:tab w:val="left" w:pos="-18"/>
              </w:tabs>
              <w:ind w:right="-108"/>
              <w:jc w:val="left"/>
              <w:rPr>
                <w:sz w:val="28"/>
                <w:szCs w:val="28"/>
                <w:lang w:val="fr-CA"/>
              </w:rPr>
            </w:pPr>
            <w:r w:rsidRPr="00876E54">
              <w:rPr>
                <w:b/>
                <w:lang w:val="fr-CA"/>
              </w:rPr>
              <w:t>Tracé d</w:t>
            </w:r>
            <w:r w:rsidR="00703446" w:rsidRPr="00876E54">
              <w:rPr>
                <w:b/>
                <w:lang w:val="fr-CA"/>
              </w:rPr>
              <w:t>u</w:t>
            </w:r>
            <w:r w:rsidRPr="00876E54">
              <w:rPr>
                <w:b/>
                <w:lang w:val="fr-CA"/>
              </w:rPr>
              <w:t xml:space="preserve"> rythme</w:t>
            </w:r>
            <w:r w:rsidR="00774EE0" w:rsidRPr="00876E54">
              <w:rPr>
                <w:b/>
                <w:lang w:val="fr-CA"/>
              </w:rPr>
              <w:t xml:space="preserve"> d’une minute </w:t>
            </w:r>
            <w:r w:rsidR="00774EE0" w:rsidRPr="00876E54">
              <w:rPr>
                <w:sz w:val="18"/>
                <w:lang w:val="fr-CA"/>
              </w:rPr>
              <w:t>(aucun rendez-vous nécessaire)</w:t>
            </w:r>
            <w:r w:rsidRPr="00876E54">
              <w:rPr>
                <w:b/>
                <w:lang w:val="fr-CA"/>
              </w:rPr>
              <w:t xml:space="preserve"> </w:t>
            </w:r>
            <w:r w:rsidR="00C848C7" w:rsidRPr="00876E54">
              <w:rPr>
                <w:lang w:val="fr-CA"/>
              </w:rPr>
              <w:t>|</w:t>
            </w:r>
            <w:r w:rsidRPr="00876E54">
              <w:rPr>
                <w:b/>
                <w:lang w:val="fr-CA"/>
              </w:rPr>
              <w:t xml:space="preserve"> </w:t>
            </w:r>
            <w:r w:rsidR="00774EE0" w:rsidRPr="00876E54">
              <w:rPr>
                <w:b/>
                <w:lang w:val="fr-CA"/>
              </w:rPr>
              <w:t>1-</w:t>
            </w:r>
            <w:r w:rsidRPr="00876E54">
              <w:rPr>
                <w:b/>
                <w:lang w:val="fr-CA"/>
              </w:rPr>
              <w:t xml:space="preserve">Minute </w:t>
            </w:r>
            <w:proofErr w:type="spellStart"/>
            <w:r w:rsidRPr="00876E54">
              <w:rPr>
                <w:b/>
                <w:lang w:val="fr-CA"/>
              </w:rPr>
              <w:t>Rhythm</w:t>
            </w:r>
            <w:proofErr w:type="spellEnd"/>
            <w:r w:rsidRPr="00876E54">
              <w:rPr>
                <w:b/>
                <w:lang w:val="fr-CA"/>
              </w:rPr>
              <w:t xml:space="preserve"> </w:t>
            </w:r>
            <w:proofErr w:type="spellStart"/>
            <w:r w:rsidRPr="00876E54">
              <w:rPr>
                <w:b/>
                <w:lang w:val="fr-CA"/>
              </w:rPr>
              <w:t>Strip</w:t>
            </w:r>
            <w:proofErr w:type="spellEnd"/>
            <w:r w:rsidRPr="00876E54">
              <w:rPr>
                <w:b/>
                <w:lang w:val="fr-CA"/>
              </w:rPr>
              <w:t xml:space="preserve"> </w:t>
            </w:r>
            <w:r w:rsidRPr="00876E54">
              <w:rPr>
                <w:sz w:val="18"/>
                <w:lang w:val="fr-CA"/>
              </w:rPr>
              <w:t>(</w:t>
            </w:r>
            <w:r w:rsidR="00774EE0" w:rsidRPr="00876E54">
              <w:rPr>
                <w:sz w:val="18"/>
                <w:lang w:val="fr-CA"/>
              </w:rPr>
              <w:t>n</w:t>
            </w:r>
            <w:r w:rsidRPr="00876E54">
              <w:rPr>
                <w:sz w:val="18"/>
                <w:lang w:val="fr-CA"/>
              </w:rPr>
              <w:t xml:space="preserve">o </w:t>
            </w:r>
            <w:proofErr w:type="spellStart"/>
            <w:r w:rsidRPr="00876E54">
              <w:rPr>
                <w:sz w:val="18"/>
                <w:lang w:val="fr-CA"/>
              </w:rPr>
              <w:t>appointment</w:t>
            </w:r>
            <w:proofErr w:type="spellEnd"/>
            <w:r w:rsidRPr="00876E54">
              <w:rPr>
                <w:sz w:val="18"/>
                <w:lang w:val="fr-CA"/>
              </w:rPr>
              <w:t xml:space="preserve"> </w:t>
            </w:r>
            <w:proofErr w:type="spellStart"/>
            <w:r w:rsidRPr="00876E54">
              <w:rPr>
                <w:sz w:val="18"/>
                <w:lang w:val="fr-CA"/>
              </w:rPr>
              <w:t>necessary</w:t>
            </w:r>
            <w:proofErr w:type="spellEnd"/>
            <w:r w:rsidRPr="00876E54">
              <w:rPr>
                <w:sz w:val="18"/>
                <w:lang w:val="fr-CA"/>
              </w:rPr>
              <w:t>)</w:t>
            </w:r>
          </w:p>
        </w:tc>
      </w:tr>
      <w:tr w:rsidR="007C2BC4" w:rsidRPr="00876E54" w14:paraId="158CBE5F" w14:textId="77777777" w:rsidTr="00876E54">
        <w:trPr>
          <w:trHeight w:val="432"/>
        </w:trPr>
        <w:tc>
          <w:tcPr>
            <w:tcW w:w="468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E41DA2E" w14:textId="77777777" w:rsidR="007C2BC4" w:rsidRPr="00876E54" w:rsidRDefault="007C2BC4" w:rsidP="00232637">
            <w:pPr>
              <w:ind w:right="-122"/>
              <w:jc w:val="left"/>
              <w:rPr>
                <w:b/>
                <w:sz w:val="28"/>
                <w:lang w:val="fr-CA"/>
              </w:rPr>
            </w:pPr>
            <w:r w:rsidRPr="00876E54">
              <w:rPr>
                <w:b/>
                <w:sz w:val="28"/>
                <w:lang w:val="fr-CA"/>
              </w:rPr>
              <w:sym w:font="Wingdings" w:char="F06F"/>
            </w:r>
          </w:p>
        </w:tc>
        <w:tc>
          <w:tcPr>
            <w:tcW w:w="10530" w:type="dxa"/>
            <w:gridSpan w:val="5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4F5BF32C" w14:textId="55B6B31C" w:rsidR="007C2BC4" w:rsidRPr="00876E54" w:rsidRDefault="007C2BC4" w:rsidP="00232637">
            <w:pPr>
              <w:tabs>
                <w:tab w:val="left" w:pos="-18"/>
              </w:tabs>
              <w:jc w:val="left"/>
              <w:rPr>
                <w:sz w:val="28"/>
                <w:szCs w:val="28"/>
                <w:lang w:val="fr-CA"/>
              </w:rPr>
            </w:pPr>
            <w:r w:rsidRPr="00876E54">
              <w:rPr>
                <w:b/>
                <w:lang w:val="fr-CA"/>
              </w:rPr>
              <w:t xml:space="preserve">Moniteur Holter 24 heures </w:t>
            </w:r>
            <w:r w:rsidR="00C848C7" w:rsidRPr="00876E54">
              <w:rPr>
                <w:lang w:val="fr-CA"/>
              </w:rPr>
              <w:t>|</w:t>
            </w:r>
            <w:r w:rsidRPr="00876E54">
              <w:rPr>
                <w:b/>
                <w:lang w:val="fr-CA"/>
              </w:rPr>
              <w:t xml:space="preserve"> Holter Monitor 24 </w:t>
            </w:r>
            <w:proofErr w:type="spellStart"/>
            <w:r w:rsidRPr="00876E54">
              <w:rPr>
                <w:b/>
                <w:lang w:val="fr-CA"/>
              </w:rPr>
              <w:t>hours</w:t>
            </w:r>
            <w:proofErr w:type="spellEnd"/>
            <w:r w:rsidRPr="00876E54">
              <w:rPr>
                <w:b/>
                <w:lang w:val="fr-CA"/>
              </w:rPr>
              <w:t xml:space="preserve"> </w:t>
            </w:r>
          </w:p>
        </w:tc>
      </w:tr>
      <w:tr w:rsidR="007C2BC4" w:rsidRPr="00876E54" w14:paraId="2BE8D84F" w14:textId="77777777" w:rsidTr="00876E54">
        <w:trPr>
          <w:trHeight w:val="432"/>
        </w:trPr>
        <w:tc>
          <w:tcPr>
            <w:tcW w:w="468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B05123E" w14:textId="65A31BF9" w:rsidR="007C2BC4" w:rsidRPr="00876E54" w:rsidRDefault="007C2BC4" w:rsidP="00E02E33">
            <w:pPr>
              <w:ind w:right="-122"/>
              <w:jc w:val="left"/>
              <w:rPr>
                <w:b/>
                <w:sz w:val="28"/>
                <w:lang w:val="fr-CA"/>
              </w:rPr>
            </w:pPr>
            <w:r w:rsidRPr="00876E54">
              <w:rPr>
                <w:b/>
                <w:sz w:val="28"/>
                <w:lang w:val="fr-CA"/>
              </w:rPr>
              <w:sym w:font="Wingdings" w:char="F06F"/>
            </w:r>
          </w:p>
        </w:tc>
        <w:tc>
          <w:tcPr>
            <w:tcW w:w="10530" w:type="dxa"/>
            <w:gridSpan w:val="5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C999B54" w14:textId="371B43AC" w:rsidR="007C2BC4" w:rsidRPr="00876E54" w:rsidRDefault="007C2BC4" w:rsidP="00232637">
            <w:pPr>
              <w:tabs>
                <w:tab w:val="left" w:pos="-18"/>
              </w:tabs>
              <w:jc w:val="left"/>
              <w:rPr>
                <w:sz w:val="28"/>
                <w:szCs w:val="28"/>
                <w:lang w:val="fr-CA"/>
              </w:rPr>
            </w:pPr>
            <w:r w:rsidRPr="00876E54">
              <w:rPr>
                <w:b/>
                <w:lang w:val="fr-CA"/>
              </w:rPr>
              <w:t xml:space="preserve">Moniteur Holter 48 heures </w:t>
            </w:r>
            <w:r w:rsidR="00C848C7" w:rsidRPr="00876E54">
              <w:rPr>
                <w:lang w:val="fr-CA"/>
              </w:rPr>
              <w:t>|</w:t>
            </w:r>
            <w:r w:rsidRPr="00876E54">
              <w:rPr>
                <w:lang w:val="fr-CA"/>
              </w:rPr>
              <w:t xml:space="preserve"> </w:t>
            </w:r>
            <w:r w:rsidRPr="00876E54">
              <w:rPr>
                <w:b/>
                <w:lang w:val="fr-CA"/>
              </w:rPr>
              <w:t xml:space="preserve">Holter Monitor 48 </w:t>
            </w:r>
            <w:proofErr w:type="spellStart"/>
            <w:r w:rsidRPr="00876E54">
              <w:rPr>
                <w:b/>
                <w:lang w:val="fr-CA"/>
              </w:rPr>
              <w:t>hours</w:t>
            </w:r>
            <w:proofErr w:type="spellEnd"/>
          </w:p>
        </w:tc>
      </w:tr>
      <w:tr w:rsidR="007C2BC4" w:rsidRPr="00876E54" w14:paraId="483AF818" w14:textId="77777777" w:rsidTr="00876E54">
        <w:trPr>
          <w:trHeight w:val="432"/>
        </w:trPr>
        <w:tc>
          <w:tcPr>
            <w:tcW w:w="468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255B7EA" w14:textId="3D751C4A" w:rsidR="007C2BC4" w:rsidRPr="00876E54" w:rsidRDefault="007C2BC4" w:rsidP="00E02E33">
            <w:pPr>
              <w:ind w:right="-122"/>
              <w:jc w:val="left"/>
              <w:rPr>
                <w:b/>
                <w:sz w:val="28"/>
                <w:lang w:val="fr-CA"/>
              </w:rPr>
            </w:pPr>
            <w:r w:rsidRPr="00876E54">
              <w:rPr>
                <w:b/>
                <w:sz w:val="28"/>
                <w:lang w:val="fr-CA"/>
              </w:rPr>
              <w:sym w:font="Wingdings" w:char="F06F"/>
            </w:r>
          </w:p>
        </w:tc>
        <w:tc>
          <w:tcPr>
            <w:tcW w:w="10530" w:type="dxa"/>
            <w:gridSpan w:val="5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5E6E4ADD" w14:textId="00836423" w:rsidR="007C2BC4" w:rsidRPr="00876E54" w:rsidRDefault="007C2BC4" w:rsidP="00E02E33">
            <w:pPr>
              <w:tabs>
                <w:tab w:val="left" w:pos="-18"/>
              </w:tabs>
              <w:ind w:right="-108"/>
              <w:jc w:val="left"/>
              <w:rPr>
                <w:sz w:val="28"/>
                <w:szCs w:val="28"/>
                <w:lang w:val="fr-CA"/>
              </w:rPr>
            </w:pPr>
            <w:r w:rsidRPr="00876E54">
              <w:rPr>
                <w:b/>
                <w:lang w:val="fr-CA"/>
              </w:rPr>
              <w:t xml:space="preserve">Moniteur portable pour tension artérielle </w:t>
            </w:r>
            <w:r w:rsidRPr="00876E54">
              <w:rPr>
                <w:lang w:val="fr-CA"/>
              </w:rPr>
              <w:t>(coût de 40$)</w:t>
            </w:r>
            <w:r w:rsidRPr="00876E54">
              <w:rPr>
                <w:b/>
                <w:lang w:val="fr-CA"/>
              </w:rPr>
              <w:t xml:space="preserve"> </w:t>
            </w:r>
            <w:r w:rsidR="00C848C7" w:rsidRPr="00876E54">
              <w:rPr>
                <w:lang w:val="fr-CA"/>
              </w:rPr>
              <w:t>|</w:t>
            </w:r>
            <w:r w:rsidRPr="00876E54">
              <w:rPr>
                <w:b/>
                <w:lang w:val="fr-CA"/>
              </w:rPr>
              <w:t xml:space="preserve"> </w:t>
            </w:r>
            <w:proofErr w:type="spellStart"/>
            <w:r w:rsidRPr="00876E54">
              <w:rPr>
                <w:b/>
                <w:lang w:val="fr-CA"/>
              </w:rPr>
              <w:t>Ambulatory</w:t>
            </w:r>
            <w:proofErr w:type="spellEnd"/>
            <w:r w:rsidRPr="00876E54">
              <w:rPr>
                <w:b/>
                <w:lang w:val="fr-CA"/>
              </w:rPr>
              <w:t xml:space="preserve"> Blood Pressure Monitor </w:t>
            </w:r>
            <w:r w:rsidRPr="00876E54">
              <w:rPr>
                <w:lang w:val="fr-CA"/>
              </w:rPr>
              <w:t xml:space="preserve">($40 </w:t>
            </w:r>
            <w:proofErr w:type="spellStart"/>
            <w:r w:rsidRPr="00876E54">
              <w:rPr>
                <w:lang w:val="fr-CA"/>
              </w:rPr>
              <w:t>fee</w:t>
            </w:r>
            <w:proofErr w:type="spellEnd"/>
            <w:r w:rsidRPr="00876E54">
              <w:rPr>
                <w:lang w:val="fr-CA"/>
              </w:rPr>
              <w:t>)</w:t>
            </w:r>
          </w:p>
        </w:tc>
      </w:tr>
      <w:tr w:rsidR="00C848C7" w:rsidRPr="00876E54" w14:paraId="11CA9B83" w14:textId="38105D2B" w:rsidTr="00876E54">
        <w:trPr>
          <w:trHeight w:val="432"/>
        </w:trPr>
        <w:tc>
          <w:tcPr>
            <w:tcW w:w="468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B77C940" w14:textId="50CB0DE3" w:rsidR="00C848C7" w:rsidRPr="00876E54" w:rsidRDefault="00C848C7" w:rsidP="00E02E33">
            <w:pPr>
              <w:ind w:right="-122"/>
              <w:jc w:val="left"/>
              <w:rPr>
                <w:b/>
                <w:sz w:val="28"/>
                <w:lang w:val="fr-CA"/>
              </w:rPr>
            </w:pPr>
            <w:r w:rsidRPr="00876E54">
              <w:rPr>
                <w:b/>
                <w:sz w:val="28"/>
                <w:lang w:val="fr-CA"/>
              </w:rPr>
              <w:sym w:font="Wingdings" w:char="F06F"/>
            </w:r>
          </w:p>
        </w:tc>
        <w:tc>
          <w:tcPr>
            <w:tcW w:w="10530" w:type="dxa"/>
            <w:gridSpan w:val="5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6D30B77" w14:textId="2DCAF22E" w:rsidR="00C848C7" w:rsidRPr="00876E54" w:rsidRDefault="00C848C7" w:rsidP="00C848C7">
            <w:pPr>
              <w:tabs>
                <w:tab w:val="left" w:pos="-18"/>
              </w:tabs>
              <w:ind w:right="-108"/>
              <w:jc w:val="left"/>
              <w:rPr>
                <w:b/>
                <w:lang w:val="fr-CA"/>
              </w:rPr>
            </w:pPr>
            <w:r w:rsidRPr="00876E54">
              <w:rPr>
                <w:b/>
                <w:lang w:val="fr-CA"/>
              </w:rPr>
              <w:t xml:space="preserve">Échographie cardiaque </w:t>
            </w:r>
            <w:r w:rsidRPr="00876E54">
              <w:rPr>
                <w:lang w:val="fr-CA"/>
              </w:rPr>
              <w:t>|</w:t>
            </w:r>
            <w:proofErr w:type="spellStart"/>
            <w:r w:rsidRPr="00876E54">
              <w:rPr>
                <w:b/>
                <w:lang w:val="fr-CA"/>
              </w:rPr>
              <w:t>Cardiac</w:t>
            </w:r>
            <w:proofErr w:type="spellEnd"/>
            <w:r w:rsidRPr="00876E54">
              <w:rPr>
                <w:b/>
                <w:lang w:val="fr-CA"/>
              </w:rPr>
              <w:t xml:space="preserve"> </w:t>
            </w:r>
            <w:proofErr w:type="spellStart"/>
            <w:r w:rsidRPr="00876E54">
              <w:rPr>
                <w:b/>
                <w:lang w:val="fr-CA"/>
              </w:rPr>
              <w:t>Ultrasound</w:t>
            </w:r>
            <w:proofErr w:type="spellEnd"/>
          </w:p>
        </w:tc>
      </w:tr>
      <w:tr w:rsidR="00E85627" w:rsidRPr="00876E54" w14:paraId="0D9C335D" w14:textId="77777777" w:rsidTr="00876E54">
        <w:trPr>
          <w:trHeight w:hRule="exact" w:val="1896"/>
        </w:trPr>
        <w:tc>
          <w:tcPr>
            <w:tcW w:w="468" w:type="dxa"/>
            <w:tcBorders>
              <w:top w:val="nil"/>
              <w:right w:val="nil"/>
            </w:tcBorders>
            <w:shd w:val="clear" w:color="auto" w:fill="FFFFFF" w:themeFill="background1"/>
          </w:tcPr>
          <w:p w14:paraId="2AF8E444" w14:textId="18E0907D" w:rsidR="00E85627" w:rsidRPr="00876E54" w:rsidRDefault="00E85627" w:rsidP="00E02E33">
            <w:pPr>
              <w:ind w:right="-122"/>
              <w:jc w:val="left"/>
              <w:rPr>
                <w:b/>
                <w:sz w:val="28"/>
                <w:lang w:val="fr-CA"/>
              </w:rPr>
            </w:pPr>
            <w:r w:rsidRPr="00876E54">
              <w:rPr>
                <w:b/>
                <w:sz w:val="28"/>
                <w:lang w:val="fr-CA"/>
              </w:rPr>
              <w:sym w:font="Wingdings" w:char="F06F"/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959CF55" w14:textId="0B70C509" w:rsidR="00E85627" w:rsidRPr="00876E54" w:rsidRDefault="00E85627" w:rsidP="00FE7C40">
            <w:pPr>
              <w:tabs>
                <w:tab w:val="left" w:pos="-18"/>
              </w:tabs>
              <w:ind w:right="-108"/>
              <w:jc w:val="left"/>
              <w:rPr>
                <w:lang w:val="fr-CA"/>
              </w:rPr>
            </w:pPr>
            <w:r w:rsidRPr="00876E54">
              <w:rPr>
                <w:b/>
                <w:lang w:val="fr-CA"/>
              </w:rPr>
              <w:t>Test à l’effort</w:t>
            </w:r>
            <w:r w:rsidR="00D20DF6" w:rsidRPr="00876E54">
              <w:rPr>
                <w:b/>
                <w:lang w:val="fr-CA"/>
              </w:rPr>
              <w:t xml:space="preserve"> (</w:t>
            </w:r>
            <w:r w:rsidR="00D20DF6" w:rsidRPr="00876E54">
              <w:rPr>
                <w:rFonts w:eastAsia="Times New Roman" w:cs="Segoe UI"/>
                <w:b/>
                <w:u w:val="single"/>
                <w:lang w:val="fr-CA"/>
              </w:rPr>
              <w:t>consultation en cardiologie COMPRISE)</w:t>
            </w:r>
          </w:p>
          <w:p w14:paraId="05314A10" w14:textId="78C97809" w:rsidR="00E85627" w:rsidRPr="00876E54" w:rsidRDefault="00D20DF6" w:rsidP="00FE7C40">
            <w:pPr>
              <w:tabs>
                <w:tab w:val="left" w:pos="-18"/>
              </w:tabs>
              <w:ind w:right="-108"/>
              <w:jc w:val="left"/>
              <w:rPr>
                <w:rFonts w:cs="Arial"/>
                <w:color w:val="222222"/>
                <w:lang w:val="fr-FR"/>
              </w:rPr>
            </w:pPr>
            <w:r w:rsidRPr="00876E54">
              <w:rPr>
                <w:lang w:val="fr-CA"/>
              </w:rPr>
              <w:t>Avant l’examen</w:t>
            </w:r>
            <w:r w:rsidR="008921AF" w:rsidRPr="00876E54">
              <w:rPr>
                <w:lang w:val="fr-CA"/>
              </w:rPr>
              <w:t xml:space="preserve"> et dans la mesure du possible</w:t>
            </w:r>
            <w:r w:rsidRPr="00876E54">
              <w:rPr>
                <w:lang w:val="fr-CA"/>
              </w:rPr>
              <w:t>, l</w:t>
            </w:r>
            <w:r w:rsidR="00E85627" w:rsidRPr="00876E54">
              <w:rPr>
                <w:lang w:val="fr-CA"/>
              </w:rPr>
              <w:t xml:space="preserve">e patient devrait cesser </w:t>
            </w:r>
            <w:r w:rsidRPr="00876E54">
              <w:rPr>
                <w:lang w:val="fr-CA"/>
              </w:rPr>
              <w:t>de consommer</w:t>
            </w:r>
            <w:r w:rsidR="00E85627" w:rsidRPr="00876E54">
              <w:rPr>
                <w:lang w:val="fr-CA"/>
              </w:rPr>
              <w:t xml:space="preserve"> </w:t>
            </w:r>
            <w:r w:rsidR="00E85627" w:rsidRPr="00876E54">
              <w:rPr>
                <w:rFonts w:cs="Arial"/>
                <w:color w:val="222222"/>
                <w:lang w:val="fr-FR"/>
              </w:rPr>
              <w:t xml:space="preserve">certains médicaments </w:t>
            </w:r>
            <w:r w:rsidRPr="00876E54">
              <w:rPr>
                <w:rFonts w:cs="Arial"/>
                <w:color w:val="222222"/>
                <w:lang w:val="fr-FR"/>
              </w:rPr>
              <w:t xml:space="preserve">qui </w:t>
            </w:r>
            <w:r w:rsidR="00E85627" w:rsidRPr="00876E54">
              <w:rPr>
                <w:rFonts w:cs="Arial"/>
                <w:color w:val="222222"/>
                <w:lang w:val="fr-FR"/>
              </w:rPr>
              <w:t>réduis</w:t>
            </w:r>
            <w:r w:rsidRPr="00876E54">
              <w:rPr>
                <w:rFonts w:cs="Arial"/>
                <w:color w:val="222222"/>
                <w:lang w:val="fr-FR"/>
              </w:rPr>
              <w:t>e</w:t>
            </w:r>
            <w:r w:rsidR="00E85627" w:rsidRPr="00876E54">
              <w:rPr>
                <w:rFonts w:cs="Arial"/>
                <w:color w:val="222222"/>
                <w:lang w:val="fr-FR"/>
              </w:rPr>
              <w:t xml:space="preserve">nt </w:t>
            </w:r>
            <w:r w:rsidR="008921AF" w:rsidRPr="00876E54">
              <w:rPr>
                <w:rFonts w:cs="Arial"/>
                <w:color w:val="222222"/>
                <w:lang w:val="fr-FR"/>
              </w:rPr>
              <w:t>s</w:t>
            </w:r>
            <w:r w:rsidR="00E85627" w:rsidRPr="00876E54">
              <w:rPr>
                <w:rFonts w:cs="Arial"/>
                <w:color w:val="222222"/>
                <w:lang w:val="fr-FR"/>
              </w:rPr>
              <w:t xml:space="preserve">a fréquence cardiaque. </w:t>
            </w:r>
          </w:p>
          <w:p w14:paraId="4D4F23DA" w14:textId="3A974A8A" w:rsidR="00E85627" w:rsidRPr="00876E54" w:rsidRDefault="00E85627" w:rsidP="00C848C7">
            <w:pPr>
              <w:tabs>
                <w:tab w:val="left" w:pos="-18"/>
              </w:tabs>
              <w:ind w:right="-108"/>
              <w:jc w:val="left"/>
              <w:rPr>
                <w:rFonts w:cs="Arial"/>
                <w:color w:val="222222"/>
                <w:lang w:val="fr-CA"/>
              </w:rPr>
            </w:pPr>
            <w:r w:rsidRPr="00876E54">
              <w:rPr>
                <w:rFonts w:cs="Arial"/>
                <w:color w:val="222222"/>
                <w:lang w:val="fr-CA"/>
              </w:rPr>
              <w:t>Indiquez-lui lesquels</w:t>
            </w:r>
            <w:r w:rsidR="00D20DF6" w:rsidRPr="00876E54">
              <w:rPr>
                <w:rFonts w:cs="Arial"/>
                <w:color w:val="222222"/>
                <w:lang w:val="fr-CA"/>
              </w:rPr>
              <w:t xml:space="preserve"> il peut cesser de consommer</w:t>
            </w:r>
            <w:r w:rsidRPr="00876E54">
              <w:rPr>
                <w:rFonts w:cs="Arial"/>
                <w:color w:val="222222"/>
                <w:lang w:val="fr-CA"/>
              </w:rPr>
              <w:t xml:space="preserve"> et pour combien de temps. </w:t>
            </w:r>
          </w:p>
        </w:tc>
        <w:tc>
          <w:tcPr>
            <w:tcW w:w="5427" w:type="dxa"/>
            <w:gridSpan w:val="3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7C82F900" w14:textId="4E84A675" w:rsidR="00E85627" w:rsidRPr="00876E54" w:rsidRDefault="00E85627" w:rsidP="00FE7C40">
            <w:pPr>
              <w:tabs>
                <w:tab w:val="left" w:pos="-18"/>
              </w:tabs>
              <w:ind w:right="-108"/>
              <w:jc w:val="left"/>
              <w:rPr>
                <w:b/>
              </w:rPr>
            </w:pPr>
            <w:r w:rsidRPr="00876E54">
              <w:rPr>
                <w:b/>
              </w:rPr>
              <w:t xml:space="preserve">Stress Test </w:t>
            </w:r>
            <w:r w:rsidR="00D20DF6" w:rsidRPr="00876E54">
              <w:rPr>
                <w:b/>
              </w:rPr>
              <w:t>(</w:t>
            </w:r>
            <w:r w:rsidR="00C848C7" w:rsidRPr="00876E54">
              <w:rPr>
                <w:rFonts w:eastAsia="Times New Roman" w:cs="Segoe UI"/>
                <w:b/>
                <w:u w:val="single"/>
                <w:lang w:val="en-CA"/>
              </w:rPr>
              <w:t>c</w:t>
            </w:r>
            <w:r w:rsidR="00D20DF6" w:rsidRPr="00876E54">
              <w:rPr>
                <w:rFonts w:eastAsia="Times New Roman" w:cs="Segoe UI"/>
                <w:b/>
                <w:u w:val="single"/>
                <w:lang w:val="en-CA"/>
              </w:rPr>
              <w:t>ardiology consultation</w:t>
            </w:r>
            <w:r w:rsidR="00D20DF6" w:rsidRPr="00876E54">
              <w:rPr>
                <w:rFonts w:eastAsia="Times New Roman" w:cs="Segoe UI"/>
                <w:b/>
                <w:u w:val="single"/>
              </w:rPr>
              <w:t xml:space="preserve"> </w:t>
            </w:r>
            <w:r w:rsidR="00C848C7" w:rsidRPr="00876E54">
              <w:rPr>
                <w:rFonts w:eastAsia="Times New Roman" w:cs="Segoe UI"/>
                <w:b/>
                <w:u w:val="single"/>
              </w:rPr>
              <w:t>INCLUDED</w:t>
            </w:r>
            <w:r w:rsidR="00D20DF6" w:rsidRPr="00876E54">
              <w:rPr>
                <w:rFonts w:eastAsia="Times New Roman" w:cs="Segoe UI"/>
                <w:b/>
                <w:u w:val="single"/>
              </w:rPr>
              <w:t>)</w:t>
            </w:r>
          </w:p>
          <w:p w14:paraId="4C678918" w14:textId="2944A3E2" w:rsidR="00D20DF6" w:rsidRPr="00876E54" w:rsidRDefault="00D20DF6" w:rsidP="00D20DF6">
            <w:pPr>
              <w:tabs>
                <w:tab w:val="left" w:pos="-18"/>
              </w:tabs>
              <w:ind w:right="-108"/>
              <w:jc w:val="left"/>
              <w:rPr>
                <w:lang w:val="en-CA"/>
              </w:rPr>
            </w:pPr>
            <w:r w:rsidRPr="00876E54">
              <w:rPr>
                <w:rFonts w:cs="Arial"/>
                <w:color w:val="222222"/>
                <w:lang w:val="en-CA"/>
              </w:rPr>
              <w:t>Before the test</w:t>
            </w:r>
            <w:r w:rsidR="008921AF" w:rsidRPr="00876E54">
              <w:rPr>
                <w:rFonts w:cs="Arial"/>
                <w:color w:val="222222"/>
                <w:lang w:val="en-CA"/>
              </w:rPr>
              <w:t xml:space="preserve"> and if possible</w:t>
            </w:r>
            <w:r w:rsidRPr="00876E54">
              <w:rPr>
                <w:rFonts w:cs="Arial"/>
                <w:color w:val="222222"/>
                <w:lang w:val="en-CA"/>
              </w:rPr>
              <w:t>, t</w:t>
            </w:r>
            <w:r w:rsidR="00E85627" w:rsidRPr="00876E54">
              <w:rPr>
                <w:rFonts w:cs="Arial"/>
                <w:color w:val="222222"/>
                <w:lang w:val="en-CA"/>
              </w:rPr>
              <w:t>he patient should stop taking c</w:t>
            </w:r>
            <w:r w:rsidR="00E85627" w:rsidRPr="00876E54">
              <w:rPr>
                <w:lang w:val="en-CA"/>
              </w:rPr>
              <w:t xml:space="preserve">ertain rate limiting medications. </w:t>
            </w:r>
          </w:p>
          <w:p w14:paraId="780C5EC2" w14:textId="2AD5C698" w:rsidR="00E85627" w:rsidRPr="00876E54" w:rsidRDefault="00E85627" w:rsidP="00E02E33">
            <w:pPr>
              <w:tabs>
                <w:tab w:val="left" w:pos="-18"/>
              </w:tabs>
              <w:ind w:right="-18"/>
              <w:jc w:val="left"/>
              <w:rPr>
                <w:sz w:val="28"/>
                <w:szCs w:val="28"/>
              </w:rPr>
            </w:pPr>
            <w:r w:rsidRPr="00876E54">
              <w:rPr>
                <w:rFonts w:eastAsia="Times New Roman" w:cs="Segoe UI"/>
              </w:rPr>
              <w:t xml:space="preserve">Please inform the patient which ones </w:t>
            </w:r>
            <w:r w:rsidR="008921AF" w:rsidRPr="00876E54">
              <w:rPr>
                <w:rFonts w:eastAsia="Times New Roman" w:cs="Segoe UI"/>
              </w:rPr>
              <w:t xml:space="preserve">he or she can stop taking </w:t>
            </w:r>
            <w:r w:rsidRPr="00876E54">
              <w:rPr>
                <w:rFonts w:eastAsia="Times New Roman" w:cs="Segoe UI"/>
              </w:rPr>
              <w:t>and for how long.</w:t>
            </w:r>
          </w:p>
        </w:tc>
      </w:tr>
      <w:tr w:rsidR="008921AF" w:rsidRPr="00876E54" w14:paraId="525E0122" w14:textId="77777777" w:rsidTr="00876E54">
        <w:trPr>
          <w:trHeight w:val="107"/>
        </w:trPr>
        <w:tc>
          <w:tcPr>
            <w:tcW w:w="468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9237438" w14:textId="7BB6568F" w:rsidR="008921AF" w:rsidRPr="00876E54" w:rsidRDefault="008921AF" w:rsidP="00C848C7">
            <w:pPr>
              <w:spacing w:before="0" w:after="0"/>
              <w:ind w:right="-115"/>
              <w:jc w:val="right"/>
              <w:rPr>
                <w:b/>
                <w:sz w:val="18"/>
                <w:szCs w:val="28"/>
              </w:rPr>
            </w:pP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5B2EE24" w14:textId="1D2395AD" w:rsidR="008921AF" w:rsidRPr="00876E54" w:rsidRDefault="008921AF" w:rsidP="00C848C7">
            <w:pPr>
              <w:spacing w:before="0" w:after="0"/>
              <w:ind w:right="-115"/>
              <w:jc w:val="right"/>
              <w:rPr>
                <w:b/>
                <w:sz w:val="18"/>
                <w:szCs w:val="28"/>
                <w:lang w:val="fr-CA"/>
              </w:rPr>
            </w:pPr>
            <w:r w:rsidRPr="00876E54">
              <w:rPr>
                <w:b/>
                <w:sz w:val="18"/>
                <w:lang w:val="fr-CA"/>
              </w:rPr>
              <w:t>Si la consultation en cardiologie n’est pas nécessaire, cochez cette case.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nil"/>
            </w:tcBorders>
            <w:shd w:val="clear" w:color="auto" w:fill="FFFFFF" w:themeFill="background1"/>
            <w:vAlign w:val="center"/>
          </w:tcPr>
          <w:p w14:paraId="6A517763" w14:textId="08287653" w:rsidR="008921AF" w:rsidRPr="00876E54" w:rsidRDefault="008921AF" w:rsidP="00774EE0">
            <w:pPr>
              <w:tabs>
                <w:tab w:val="left" w:pos="-18"/>
              </w:tabs>
              <w:spacing w:before="0" w:after="0"/>
              <w:ind w:right="-115"/>
              <w:jc w:val="center"/>
              <w:rPr>
                <w:b/>
                <w:lang w:val="fr-CA"/>
              </w:rPr>
            </w:pPr>
            <w:r w:rsidRPr="00876E54">
              <w:rPr>
                <w:sz w:val="28"/>
                <w:szCs w:val="28"/>
                <w:lang w:val="fr-CA"/>
              </w:rPr>
              <w:sym w:font="Wingdings" w:char="F06F"/>
            </w:r>
          </w:p>
        </w:tc>
      </w:tr>
      <w:tr w:rsidR="00E85627" w:rsidRPr="00876E54" w14:paraId="6ED7E8DC" w14:textId="77777777" w:rsidTr="00876E54">
        <w:trPr>
          <w:trHeight w:val="62"/>
        </w:trPr>
        <w:tc>
          <w:tcPr>
            <w:tcW w:w="10188" w:type="dxa"/>
            <w:gridSpan w:val="5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18CE94D1" w14:textId="613A77B3" w:rsidR="00E85627" w:rsidRPr="00876E54" w:rsidRDefault="00E85627" w:rsidP="00C848C7">
            <w:pPr>
              <w:spacing w:before="0" w:after="0"/>
              <w:ind w:right="-115"/>
              <w:jc w:val="right"/>
              <w:rPr>
                <w:b/>
                <w:sz w:val="18"/>
                <w:szCs w:val="28"/>
              </w:rPr>
            </w:pPr>
            <w:r w:rsidRPr="00876E54">
              <w:rPr>
                <w:b/>
                <w:sz w:val="18"/>
              </w:rPr>
              <w:t xml:space="preserve">If the </w:t>
            </w:r>
            <w:r w:rsidR="008921AF" w:rsidRPr="00876E54">
              <w:rPr>
                <w:b/>
                <w:sz w:val="18"/>
              </w:rPr>
              <w:t xml:space="preserve">cardiology </w:t>
            </w:r>
            <w:r w:rsidRPr="00876E54">
              <w:rPr>
                <w:b/>
                <w:sz w:val="18"/>
              </w:rPr>
              <w:t>consultation is not wanted, check this box.</w:t>
            </w:r>
          </w:p>
        </w:tc>
        <w:tc>
          <w:tcPr>
            <w:tcW w:w="810" w:type="dxa"/>
            <w:vMerge/>
            <w:tcBorders>
              <w:left w:val="nil"/>
            </w:tcBorders>
            <w:shd w:val="clear" w:color="auto" w:fill="FFFFFF" w:themeFill="background1"/>
          </w:tcPr>
          <w:p w14:paraId="482FDA56" w14:textId="77777777" w:rsidR="00E85627" w:rsidRPr="00876E54" w:rsidRDefault="00E85627" w:rsidP="00E85627">
            <w:pPr>
              <w:tabs>
                <w:tab w:val="left" w:pos="-18"/>
              </w:tabs>
              <w:ind w:right="-108"/>
              <w:jc w:val="center"/>
              <w:rPr>
                <w:b/>
              </w:rPr>
            </w:pPr>
          </w:p>
        </w:tc>
      </w:tr>
      <w:tr w:rsidR="00FE7C40" w:rsidRPr="00876E54" w14:paraId="75A02540" w14:textId="77777777" w:rsidTr="00876E54">
        <w:tc>
          <w:tcPr>
            <w:tcW w:w="10998" w:type="dxa"/>
            <w:gridSpan w:val="6"/>
            <w:shd w:val="clear" w:color="auto" w:fill="000000" w:themeFill="text1"/>
          </w:tcPr>
          <w:p w14:paraId="3C6B2611" w14:textId="51F2C0AD" w:rsidR="00FE7C40" w:rsidRPr="00876E54" w:rsidRDefault="00C848C7" w:rsidP="00FE7C40">
            <w:pPr>
              <w:jc w:val="center"/>
              <w:rPr>
                <w:b/>
                <w:lang w:val="fr-CA"/>
              </w:rPr>
            </w:pPr>
            <w:r w:rsidRPr="00876E54">
              <w:rPr>
                <w:b/>
                <w:lang w:val="en-CA"/>
              </w:rPr>
              <w:t>À</w:t>
            </w:r>
            <w:r w:rsidR="00FE7C40" w:rsidRPr="00876E54">
              <w:rPr>
                <w:b/>
                <w:lang w:val="en-CA"/>
              </w:rPr>
              <w:t xml:space="preserve"> </w:t>
            </w:r>
            <w:r w:rsidR="00FE7C40" w:rsidRPr="00876E54">
              <w:rPr>
                <w:b/>
                <w:lang w:val="fr-CA"/>
              </w:rPr>
              <w:t xml:space="preserve">USAGE INTERNE SEULEMENT </w:t>
            </w:r>
            <w:r w:rsidRPr="00876E54">
              <w:rPr>
                <w:b/>
                <w:lang w:val="fr-CA"/>
              </w:rPr>
              <w:t>|</w:t>
            </w:r>
            <w:r w:rsidR="00FE7C40" w:rsidRPr="00876E54">
              <w:rPr>
                <w:b/>
                <w:lang w:val="fr-CA"/>
              </w:rPr>
              <w:t xml:space="preserve"> FOR INTERNAL USE ONLY</w:t>
            </w:r>
          </w:p>
        </w:tc>
      </w:tr>
      <w:tr w:rsidR="00FE7C40" w:rsidRPr="00D54C79" w14:paraId="57EDE631" w14:textId="77777777" w:rsidTr="00876E54">
        <w:trPr>
          <w:trHeight w:hRule="exact" w:val="654"/>
        </w:trPr>
        <w:tc>
          <w:tcPr>
            <w:tcW w:w="4642" w:type="dxa"/>
            <w:gridSpan w:val="2"/>
            <w:shd w:val="clear" w:color="auto" w:fill="FFFFFF" w:themeFill="background1"/>
          </w:tcPr>
          <w:p w14:paraId="0C103E65" w14:textId="52F744D3" w:rsidR="00FE7C40" w:rsidRPr="00876E54" w:rsidRDefault="00FE7C40" w:rsidP="00472A13">
            <w:pPr>
              <w:spacing w:before="40" w:after="0"/>
              <w:rPr>
                <w:b/>
                <w:vertAlign w:val="superscript"/>
                <w:lang w:val="fr-CA"/>
              </w:rPr>
            </w:pPr>
            <w:r w:rsidRPr="00876E54">
              <w:rPr>
                <w:b/>
                <w:vertAlign w:val="superscript"/>
                <w:lang w:val="fr-CA"/>
              </w:rPr>
              <w:t>Date:</w:t>
            </w:r>
          </w:p>
        </w:tc>
        <w:tc>
          <w:tcPr>
            <w:tcW w:w="3001" w:type="dxa"/>
            <w:gridSpan w:val="2"/>
            <w:shd w:val="clear" w:color="auto" w:fill="FFFFFF" w:themeFill="background1"/>
          </w:tcPr>
          <w:p w14:paraId="66364E14" w14:textId="68D69572" w:rsidR="00FE7C40" w:rsidRPr="00876E54" w:rsidRDefault="00C848C7" w:rsidP="00472A13">
            <w:pPr>
              <w:spacing w:before="40" w:after="0"/>
              <w:rPr>
                <w:b/>
                <w:vertAlign w:val="superscript"/>
                <w:lang w:val="fr-CA"/>
              </w:rPr>
            </w:pPr>
            <w:r w:rsidRPr="00876E54">
              <w:rPr>
                <w:b/>
                <w:vertAlign w:val="superscript"/>
                <w:lang w:val="fr-CA"/>
              </w:rPr>
              <w:t xml:space="preserve">Heure | </w:t>
            </w:r>
            <w:r w:rsidR="00FE7C40" w:rsidRPr="00876E54">
              <w:rPr>
                <w:b/>
                <w:vertAlign w:val="superscript"/>
                <w:lang w:val="fr-CA"/>
              </w:rPr>
              <w:t>Time:</w:t>
            </w:r>
          </w:p>
        </w:tc>
        <w:tc>
          <w:tcPr>
            <w:tcW w:w="3355" w:type="dxa"/>
            <w:gridSpan w:val="2"/>
            <w:shd w:val="clear" w:color="auto" w:fill="FFFFFF" w:themeFill="background1"/>
          </w:tcPr>
          <w:p w14:paraId="4C5E479B" w14:textId="4B3920D5" w:rsidR="00FE7C40" w:rsidRPr="00876E54" w:rsidRDefault="00D54C79" w:rsidP="00D54C79">
            <w:pPr>
              <w:spacing w:before="40" w:after="0"/>
              <w:rPr>
                <w:b/>
                <w:vertAlign w:val="superscript"/>
                <w:lang w:val="fr-CA"/>
              </w:rPr>
            </w:pPr>
            <w:r>
              <w:rPr>
                <w:b/>
                <w:vertAlign w:val="superscript"/>
                <w:lang w:val="fr-CA"/>
              </w:rPr>
              <w:t xml:space="preserve">Identifiant du technologue | </w:t>
            </w:r>
            <w:r w:rsidR="00FE7C40" w:rsidRPr="00876E54">
              <w:rPr>
                <w:b/>
                <w:vertAlign w:val="superscript"/>
                <w:lang w:val="fr-CA"/>
              </w:rPr>
              <w:t>Tech ID:</w:t>
            </w:r>
          </w:p>
        </w:tc>
      </w:tr>
    </w:tbl>
    <w:p w14:paraId="72A28F15" w14:textId="77777777" w:rsidR="00876E54" w:rsidRPr="00D54C79" w:rsidRDefault="00876E54">
      <w:pPr>
        <w:rPr>
          <w:lang w:val="fr-CA"/>
        </w:rPr>
      </w:pPr>
      <w:r w:rsidRPr="00D54C79">
        <w:rPr>
          <w:lang w:val="fr-CA"/>
        </w:rPr>
        <w:br w:type="page"/>
      </w:r>
    </w:p>
    <w:tbl>
      <w:tblPr>
        <w:tblStyle w:val="Grille"/>
        <w:tblW w:w="11000" w:type="dxa"/>
        <w:tblInd w:w="2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760"/>
        <w:gridCol w:w="5240"/>
      </w:tblGrid>
      <w:tr w:rsidR="00960F6B" w:rsidRPr="00876E54" w14:paraId="4E7FBA67" w14:textId="77777777" w:rsidTr="00876E54">
        <w:trPr>
          <w:trHeight w:val="215"/>
        </w:trPr>
        <w:tc>
          <w:tcPr>
            <w:tcW w:w="5760" w:type="dxa"/>
            <w:tcBorders>
              <w:right w:val="single" w:sz="4" w:space="0" w:color="FFFFFF" w:themeColor="background1"/>
            </w:tcBorders>
            <w:shd w:val="clear" w:color="auto" w:fill="000000" w:themeFill="text1"/>
          </w:tcPr>
          <w:p w14:paraId="4A766F95" w14:textId="08BBCC75" w:rsidR="00960F6B" w:rsidRPr="00876E54" w:rsidRDefault="00960F6B" w:rsidP="00811DC9">
            <w:pPr>
              <w:spacing w:before="20" w:after="20"/>
              <w:jc w:val="center"/>
              <w:rPr>
                <w:b/>
                <w:lang w:val="fr-CA"/>
              </w:rPr>
            </w:pPr>
            <w:r w:rsidRPr="00876E54">
              <w:rPr>
                <w:lang w:val="fr-CA"/>
              </w:rPr>
              <w:lastRenderedPageBreak/>
              <w:br w:type="page"/>
            </w:r>
            <w:r w:rsidRPr="00876E54">
              <w:rPr>
                <w:lang w:val="fr-CA"/>
              </w:rPr>
              <w:br w:type="page"/>
            </w:r>
            <w:r w:rsidR="00811DC9">
              <w:rPr>
                <w:b/>
                <w:caps/>
                <w:lang w:val="fr-CA"/>
              </w:rPr>
              <w:t xml:space="preserve">PRISE D’UN </w:t>
            </w:r>
            <w:r w:rsidRPr="00876E54">
              <w:rPr>
                <w:b/>
                <w:caps/>
                <w:lang w:val="fr-CA"/>
              </w:rPr>
              <w:t>rendez-vous</w:t>
            </w:r>
          </w:p>
        </w:tc>
        <w:tc>
          <w:tcPr>
            <w:tcW w:w="5240" w:type="dxa"/>
            <w:tcBorders>
              <w:left w:val="single" w:sz="4" w:space="0" w:color="FFFFFF" w:themeColor="background1"/>
            </w:tcBorders>
            <w:shd w:val="clear" w:color="auto" w:fill="000000" w:themeFill="text1"/>
          </w:tcPr>
          <w:p w14:paraId="368CB16F" w14:textId="033B6B3C" w:rsidR="00960F6B" w:rsidRPr="00876E54" w:rsidRDefault="00960F6B" w:rsidP="00811DC9">
            <w:pPr>
              <w:spacing w:before="20" w:after="20"/>
              <w:jc w:val="center"/>
              <w:rPr>
                <w:b/>
                <w:lang w:val="fr-CA"/>
              </w:rPr>
            </w:pPr>
            <w:r w:rsidRPr="00876E54">
              <w:rPr>
                <w:b/>
                <w:caps/>
                <w:lang w:val="fr-CA"/>
              </w:rPr>
              <w:t>mak</w:t>
            </w:r>
            <w:r w:rsidR="00811DC9">
              <w:rPr>
                <w:b/>
                <w:caps/>
                <w:lang w:val="fr-CA"/>
              </w:rPr>
              <w:t xml:space="preserve">ING </w:t>
            </w:r>
            <w:r w:rsidRPr="00876E54">
              <w:rPr>
                <w:b/>
                <w:caps/>
                <w:lang w:val="fr-CA"/>
              </w:rPr>
              <w:t>an appointment</w:t>
            </w:r>
          </w:p>
        </w:tc>
      </w:tr>
      <w:tr w:rsidR="00924090" w:rsidRPr="00876E54" w14:paraId="6FB94179" w14:textId="77777777" w:rsidTr="00876E54">
        <w:trPr>
          <w:trHeight w:val="432"/>
        </w:trPr>
        <w:tc>
          <w:tcPr>
            <w:tcW w:w="5760" w:type="dxa"/>
            <w:shd w:val="clear" w:color="auto" w:fill="FFFFFF" w:themeFill="background1"/>
          </w:tcPr>
          <w:p w14:paraId="7EA05779" w14:textId="213B97F5" w:rsidR="00C848C7" w:rsidRPr="00876E54" w:rsidRDefault="00924090" w:rsidP="00AF7CD4">
            <w:pPr>
              <w:rPr>
                <w:sz w:val="19"/>
                <w:szCs w:val="19"/>
                <w:lang w:val="fr-CA"/>
              </w:rPr>
            </w:pPr>
            <w:r w:rsidRPr="00876E54">
              <w:rPr>
                <w:sz w:val="19"/>
                <w:szCs w:val="19"/>
                <w:lang w:val="fr-CA"/>
              </w:rPr>
              <w:t xml:space="preserve">Aucun rendez-vous </w:t>
            </w:r>
            <w:r w:rsidR="002B585E" w:rsidRPr="00876E54">
              <w:rPr>
                <w:sz w:val="19"/>
                <w:szCs w:val="19"/>
                <w:lang w:val="fr-CA"/>
              </w:rPr>
              <w:t xml:space="preserve">n’est </w:t>
            </w:r>
            <w:r w:rsidRPr="00876E54">
              <w:rPr>
                <w:sz w:val="19"/>
                <w:szCs w:val="19"/>
                <w:lang w:val="fr-CA"/>
              </w:rPr>
              <w:t xml:space="preserve">nécessaire pour les ECG et tracé </w:t>
            </w:r>
            <w:r w:rsidR="00703446" w:rsidRPr="00876E54">
              <w:rPr>
                <w:sz w:val="19"/>
                <w:szCs w:val="19"/>
                <w:lang w:val="fr-CA"/>
              </w:rPr>
              <w:t xml:space="preserve">du </w:t>
            </w:r>
            <w:r w:rsidRPr="00876E54">
              <w:rPr>
                <w:sz w:val="19"/>
                <w:szCs w:val="19"/>
                <w:lang w:val="fr-CA"/>
              </w:rPr>
              <w:t>rythm</w:t>
            </w:r>
            <w:r w:rsidR="008921AF" w:rsidRPr="00876E54">
              <w:rPr>
                <w:sz w:val="19"/>
                <w:szCs w:val="19"/>
                <w:lang w:val="fr-CA"/>
              </w:rPr>
              <w:t>e</w:t>
            </w:r>
            <w:r w:rsidRPr="00876E54">
              <w:rPr>
                <w:sz w:val="19"/>
                <w:szCs w:val="19"/>
                <w:lang w:val="fr-CA"/>
              </w:rPr>
              <w:t xml:space="preserve"> cardiaque. </w:t>
            </w:r>
            <w:r w:rsidR="00C848C7" w:rsidRPr="00876E54">
              <w:rPr>
                <w:sz w:val="19"/>
                <w:szCs w:val="19"/>
                <w:lang w:val="fr-CA"/>
              </w:rPr>
              <w:t xml:space="preserve">Présentez-vous à l’hôpital, </w:t>
            </w:r>
            <w:r w:rsidRPr="00876E54">
              <w:rPr>
                <w:sz w:val="19"/>
                <w:szCs w:val="19"/>
                <w:lang w:val="fr-CA"/>
              </w:rPr>
              <w:t xml:space="preserve">votre demande en main, du lundi au </w:t>
            </w:r>
            <w:r w:rsidR="00960F6B" w:rsidRPr="00876E54">
              <w:rPr>
                <w:sz w:val="19"/>
                <w:szCs w:val="19"/>
                <w:lang w:val="fr-CA"/>
              </w:rPr>
              <w:t>v</w:t>
            </w:r>
            <w:r w:rsidRPr="00876E54">
              <w:rPr>
                <w:sz w:val="19"/>
                <w:szCs w:val="19"/>
                <w:lang w:val="fr-CA"/>
              </w:rPr>
              <w:t xml:space="preserve">endredi, </w:t>
            </w:r>
            <w:r w:rsidR="00C848C7" w:rsidRPr="00876E54">
              <w:rPr>
                <w:sz w:val="19"/>
                <w:szCs w:val="19"/>
                <w:lang w:val="fr-CA"/>
              </w:rPr>
              <w:t>de</w:t>
            </w:r>
            <w:r w:rsidRPr="00876E54">
              <w:rPr>
                <w:sz w:val="19"/>
                <w:szCs w:val="19"/>
                <w:lang w:val="fr-CA"/>
              </w:rPr>
              <w:t xml:space="preserve"> 8</w:t>
            </w:r>
            <w:r w:rsidR="007E53E4">
              <w:rPr>
                <w:sz w:val="19"/>
                <w:szCs w:val="19"/>
                <w:lang w:val="fr-CA"/>
              </w:rPr>
              <w:t> </w:t>
            </w:r>
            <w:r w:rsidRPr="00876E54">
              <w:rPr>
                <w:sz w:val="19"/>
                <w:szCs w:val="19"/>
                <w:lang w:val="fr-CA"/>
              </w:rPr>
              <w:t xml:space="preserve">h </w:t>
            </w:r>
            <w:r w:rsidR="00C848C7" w:rsidRPr="00876E54">
              <w:rPr>
                <w:sz w:val="19"/>
                <w:szCs w:val="19"/>
                <w:lang w:val="fr-CA"/>
              </w:rPr>
              <w:t>à</w:t>
            </w:r>
            <w:r w:rsidRPr="00876E54">
              <w:rPr>
                <w:sz w:val="19"/>
                <w:szCs w:val="19"/>
                <w:lang w:val="fr-CA"/>
              </w:rPr>
              <w:t xml:space="preserve"> 15</w:t>
            </w:r>
            <w:r w:rsidR="007E53E4">
              <w:rPr>
                <w:sz w:val="19"/>
                <w:szCs w:val="19"/>
                <w:lang w:val="fr-CA"/>
              </w:rPr>
              <w:t> h </w:t>
            </w:r>
            <w:r w:rsidRPr="00876E54">
              <w:rPr>
                <w:sz w:val="19"/>
                <w:szCs w:val="19"/>
                <w:lang w:val="fr-CA"/>
              </w:rPr>
              <w:t>30.</w:t>
            </w:r>
            <w:r w:rsidR="00960F6B" w:rsidRPr="00876E54">
              <w:rPr>
                <w:sz w:val="19"/>
                <w:szCs w:val="19"/>
                <w:lang w:val="fr-CA"/>
              </w:rPr>
              <w:t xml:space="preserve"> </w:t>
            </w:r>
          </w:p>
          <w:p w14:paraId="16ECCC4B" w14:textId="156BBF4F" w:rsidR="00924090" w:rsidRPr="00876E54" w:rsidRDefault="00960F6B" w:rsidP="00AF7CD4">
            <w:pPr>
              <w:rPr>
                <w:sz w:val="19"/>
                <w:szCs w:val="19"/>
                <w:lang w:val="fr-CA"/>
              </w:rPr>
            </w:pPr>
            <w:r w:rsidRPr="00876E54">
              <w:rPr>
                <w:sz w:val="19"/>
                <w:szCs w:val="19"/>
                <w:lang w:val="fr-CA"/>
              </w:rPr>
              <w:t>Pour tout autre examen</w:t>
            </w:r>
            <w:r w:rsidRPr="00876E54">
              <w:rPr>
                <w:lang w:val="fr-CA"/>
              </w:rPr>
              <w:t xml:space="preserve">, </w:t>
            </w:r>
            <w:r w:rsidRPr="00876E54">
              <w:rPr>
                <w:sz w:val="19"/>
                <w:szCs w:val="19"/>
                <w:lang w:val="fr-CA"/>
              </w:rPr>
              <w:t xml:space="preserve">le médecin doit </w:t>
            </w:r>
            <w:r w:rsidRPr="00876E54">
              <w:rPr>
                <w:b/>
                <w:sz w:val="19"/>
                <w:szCs w:val="19"/>
                <w:lang w:val="fr-CA"/>
              </w:rPr>
              <w:t>télécopier</w:t>
            </w:r>
            <w:r w:rsidRPr="00876E54">
              <w:rPr>
                <w:sz w:val="19"/>
                <w:szCs w:val="19"/>
                <w:lang w:val="fr-CA"/>
              </w:rPr>
              <w:t xml:space="preserve"> votre demande au </w:t>
            </w:r>
            <w:r w:rsidRPr="00876E54">
              <w:rPr>
                <w:b/>
                <w:sz w:val="19"/>
                <w:szCs w:val="19"/>
                <w:lang w:val="fr-CA"/>
              </w:rPr>
              <w:t>613-636-6175</w:t>
            </w:r>
            <w:r w:rsidR="00C848C7" w:rsidRPr="00876E54">
              <w:rPr>
                <w:sz w:val="19"/>
                <w:szCs w:val="19"/>
                <w:lang w:val="fr-CA"/>
              </w:rPr>
              <w:t xml:space="preserve">. </w:t>
            </w:r>
            <w:r w:rsidRPr="00876E54">
              <w:rPr>
                <w:sz w:val="19"/>
                <w:szCs w:val="19"/>
                <w:lang w:val="fr-CA"/>
              </w:rPr>
              <w:t xml:space="preserve">L’HGH communiquera avec vous pour vous donner un rendez-vous. Pour contacter </w:t>
            </w:r>
            <w:r w:rsidR="00C848C7" w:rsidRPr="00876E54">
              <w:rPr>
                <w:sz w:val="19"/>
                <w:szCs w:val="19"/>
                <w:lang w:val="fr-CA"/>
              </w:rPr>
              <w:t>le bureau des</w:t>
            </w:r>
            <w:r w:rsidRPr="00876E54">
              <w:rPr>
                <w:sz w:val="19"/>
                <w:szCs w:val="19"/>
                <w:lang w:val="fr-CA"/>
              </w:rPr>
              <w:t xml:space="preserve"> rendez-vous, faites le </w:t>
            </w:r>
            <w:r w:rsidR="00BE664F" w:rsidRPr="00876E54">
              <w:rPr>
                <w:b/>
                <w:sz w:val="19"/>
                <w:szCs w:val="19"/>
                <w:lang w:val="fr-CA"/>
              </w:rPr>
              <w:t>613</w:t>
            </w:r>
            <w:r w:rsidR="00BE664F" w:rsidRPr="00876E54">
              <w:rPr>
                <w:b/>
                <w:sz w:val="19"/>
                <w:szCs w:val="19"/>
                <w:lang w:val="fr-CA"/>
              </w:rPr>
              <w:noBreakHyphen/>
            </w:r>
            <w:r w:rsidRPr="00876E54">
              <w:rPr>
                <w:b/>
                <w:sz w:val="19"/>
                <w:szCs w:val="19"/>
                <w:lang w:val="fr-CA"/>
              </w:rPr>
              <w:t>632-1111</w:t>
            </w:r>
            <w:r w:rsidR="00C848C7" w:rsidRPr="00876E54">
              <w:rPr>
                <w:sz w:val="19"/>
                <w:szCs w:val="19"/>
                <w:lang w:val="fr-CA"/>
              </w:rPr>
              <w:t xml:space="preserve"> </w:t>
            </w:r>
            <w:r w:rsidRPr="00876E54">
              <w:rPr>
                <w:b/>
                <w:sz w:val="19"/>
                <w:szCs w:val="19"/>
                <w:lang w:val="fr-CA"/>
              </w:rPr>
              <w:t>ou le</w:t>
            </w:r>
            <w:r w:rsidRPr="00876E54">
              <w:rPr>
                <w:sz w:val="19"/>
                <w:szCs w:val="19"/>
                <w:lang w:val="fr-CA"/>
              </w:rPr>
              <w:t xml:space="preserve"> </w:t>
            </w:r>
            <w:r w:rsidRPr="00876E54">
              <w:rPr>
                <w:b/>
                <w:sz w:val="19"/>
                <w:szCs w:val="19"/>
                <w:lang w:val="fr-CA"/>
              </w:rPr>
              <w:t>1-800-790-8870, option</w:t>
            </w:r>
            <w:r w:rsidR="007E53E4">
              <w:rPr>
                <w:b/>
                <w:sz w:val="19"/>
                <w:szCs w:val="19"/>
                <w:lang w:val="fr-CA"/>
              </w:rPr>
              <w:t> </w:t>
            </w:r>
            <w:r w:rsidRPr="00876E54">
              <w:rPr>
                <w:b/>
                <w:sz w:val="19"/>
                <w:szCs w:val="19"/>
                <w:lang w:val="fr-CA"/>
              </w:rPr>
              <w:t>1,1</w:t>
            </w:r>
            <w:r w:rsidRPr="00876E54">
              <w:rPr>
                <w:sz w:val="19"/>
                <w:szCs w:val="19"/>
                <w:lang w:val="fr-CA"/>
              </w:rPr>
              <w:t>. Si vous ne pouvez pas vous présenter à votre rendez-vous, avisez l’HGH au moins 24 à 48 heures à l’avance.</w:t>
            </w:r>
          </w:p>
        </w:tc>
        <w:tc>
          <w:tcPr>
            <w:tcW w:w="5240" w:type="dxa"/>
            <w:shd w:val="clear" w:color="auto" w:fill="FFFFFF" w:themeFill="background1"/>
          </w:tcPr>
          <w:p w14:paraId="48D5A7EB" w14:textId="77777777" w:rsidR="00C848C7" w:rsidRPr="00876E54" w:rsidRDefault="00960F6B" w:rsidP="00AF7CD4">
            <w:pPr>
              <w:rPr>
                <w:sz w:val="19"/>
                <w:szCs w:val="19"/>
                <w:lang w:val="en-CA"/>
              </w:rPr>
            </w:pPr>
            <w:r w:rsidRPr="00876E54">
              <w:rPr>
                <w:sz w:val="19"/>
                <w:szCs w:val="19"/>
                <w:lang w:val="en-CA"/>
              </w:rPr>
              <w:t>For ECG and rhythm strip, no appointment is necessary. Present</w:t>
            </w:r>
            <w:r w:rsidR="00472A13" w:rsidRPr="00876E54">
              <w:rPr>
                <w:sz w:val="19"/>
                <w:szCs w:val="19"/>
                <w:lang w:val="en-CA"/>
              </w:rPr>
              <w:t xml:space="preserve"> yourself at HGH </w:t>
            </w:r>
            <w:r w:rsidRPr="00876E54">
              <w:rPr>
                <w:sz w:val="19"/>
                <w:szCs w:val="19"/>
                <w:lang w:val="en-CA"/>
              </w:rPr>
              <w:t>with your request, Monday through Friday, from 8:00 am to 3:30 pm.</w:t>
            </w:r>
            <w:r w:rsidR="00924090" w:rsidRPr="00876E54">
              <w:rPr>
                <w:sz w:val="19"/>
                <w:szCs w:val="19"/>
                <w:lang w:val="en-CA"/>
              </w:rPr>
              <w:t xml:space="preserve"> </w:t>
            </w:r>
          </w:p>
          <w:p w14:paraId="5BD40463" w14:textId="7879ED78" w:rsidR="00924090" w:rsidRPr="00876E54" w:rsidRDefault="00924090" w:rsidP="00AF7CD4">
            <w:pPr>
              <w:rPr>
                <w:b/>
                <w:lang w:val="en-CA"/>
              </w:rPr>
            </w:pPr>
            <w:r w:rsidRPr="00876E54">
              <w:rPr>
                <w:sz w:val="19"/>
                <w:szCs w:val="19"/>
                <w:lang w:val="en-CA"/>
              </w:rPr>
              <w:t xml:space="preserve">For all other tests, the physician must </w:t>
            </w:r>
            <w:r w:rsidRPr="00876E54">
              <w:rPr>
                <w:b/>
                <w:sz w:val="19"/>
                <w:szCs w:val="19"/>
                <w:lang w:val="en-CA"/>
              </w:rPr>
              <w:t>fax</w:t>
            </w:r>
            <w:r w:rsidRPr="00876E54">
              <w:rPr>
                <w:sz w:val="19"/>
                <w:szCs w:val="19"/>
                <w:lang w:val="en-CA"/>
              </w:rPr>
              <w:t xml:space="preserve"> the referral to </w:t>
            </w:r>
            <w:r w:rsidR="00C848C7" w:rsidRPr="00876E54">
              <w:rPr>
                <w:b/>
                <w:sz w:val="19"/>
                <w:szCs w:val="19"/>
                <w:lang w:val="en-CA"/>
              </w:rPr>
              <w:t>613</w:t>
            </w:r>
            <w:r w:rsidR="00C848C7" w:rsidRPr="00876E54">
              <w:rPr>
                <w:b/>
                <w:sz w:val="19"/>
                <w:szCs w:val="19"/>
                <w:lang w:val="en-CA"/>
              </w:rPr>
              <w:noBreakHyphen/>
              <w:t>636</w:t>
            </w:r>
            <w:r w:rsidR="00C848C7" w:rsidRPr="00876E54">
              <w:rPr>
                <w:b/>
                <w:sz w:val="19"/>
                <w:szCs w:val="19"/>
                <w:lang w:val="en-CA"/>
              </w:rPr>
              <w:noBreakHyphen/>
            </w:r>
            <w:r w:rsidRPr="00876E54">
              <w:rPr>
                <w:b/>
                <w:sz w:val="19"/>
                <w:szCs w:val="19"/>
                <w:lang w:val="en-CA"/>
              </w:rPr>
              <w:t>6175.</w:t>
            </w:r>
            <w:r w:rsidRPr="00876E54">
              <w:rPr>
                <w:sz w:val="19"/>
                <w:szCs w:val="19"/>
                <w:lang w:val="en-CA"/>
              </w:rPr>
              <w:t xml:space="preserve"> HGH will contact you to set the appointment. To contact the Scheduling Office directly, call </w:t>
            </w:r>
            <w:r w:rsidR="00703446" w:rsidRPr="00876E54">
              <w:rPr>
                <w:b/>
                <w:sz w:val="19"/>
                <w:szCs w:val="19"/>
                <w:lang w:val="en-CA"/>
              </w:rPr>
              <w:t>613</w:t>
            </w:r>
            <w:r w:rsidR="00703446" w:rsidRPr="00876E54">
              <w:rPr>
                <w:b/>
                <w:sz w:val="19"/>
                <w:szCs w:val="19"/>
                <w:lang w:val="en-CA"/>
              </w:rPr>
              <w:noBreakHyphen/>
            </w:r>
            <w:r w:rsidR="00C848C7" w:rsidRPr="00876E54">
              <w:rPr>
                <w:b/>
                <w:sz w:val="19"/>
                <w:szCs w:val="19"/>
                <w:lang w:val="en-CA"/>
              </w:rPr>
              <w:t>632-1111 or 1</w:t>
            </w:r>
            <w:r w:rsidR="00C848C7" w:rsidRPr="00876E54">
              <w:rPr>
                <w:b/>
                <w:sz w:val="19"/>
                <w:szCs w:val="19"/>
                <w:lang w:val="en-CA"/>
              </w:rPr>
              <w:noBreakHyphen/>
              <w:t>800</w:t>
            </w:r>
            <w:r w:rsidR="00C848C7" w:rsidRPr="00876E54">
              <w:rPr>
                <w:b/>
                <w:sz w:val="19"/>
                <w:szCs w:val="19"/>
                <w:lang w:val="en-CA"/>
              </w:rPr>
              <w:noBreakHyphen/>
            </w:r>
            <w:r w:rsidRPr="00876E54">
              <w:rPr>
                <w:b/>
                <w:sz w:val="19"/>
                <w:szCs w:val="19"/>
                <w:lang w:val="en-CA"/>
              </w:rPr>
              <w:t>790-8870, option</w:t>
            </w:r>
            <w:r w:rsidR="007E53E4">
              <w:rPr>
                <w:b/>
                <w:sz w:val="19"/>
                <w:szCs w:val="19"/>
                <w:lang w:val="en-CA"/>
              </w:rPr>
              <w:t> </w:t>
            </w:r>
            <w:r w:rsidRPr="00876E54">
              <w:rPr>
                <w:b/>
                <w:sz w:val="19"/>
                <w:szCs w:val="19"/>
                <w:lang w:val="en-CA"/>
              </w:rPr>
              <w:t>1,1.</w:t>
            </w:r>
            <w:r w:rsidRPr="00876E54">
              <w:rPr>
                <w:sz w:val="19"/>
                <w:szCs w:val="19"/>
                <w:lang w:val="en-CA"/>
              </w:rPr>
              <w:t xml:space="preserve"> If you </w:t>
            </w:r>
            <w:r w:rsidR="00960F6B" w:rsidRPr="00876E54">
              <w:rPr>
                <w:sz w:val="19"/>
                <w:szCs w:val="19"/>
                <w:lang w:val="en-CA"/>
              </w:rPr>
              <w:t>are unable to</w:t>
            </w:r>
            <w:r w:rsidRPr="00876E54">
              <w:rPr>
                <w:sz w:val="19"/>
                <w:szCs w:val="19"/>
                <w:lang w:val="en-CA"/>
              </w:rPr>
              <w:t xml:space="preserve"> keep your appointment, notify HGH at least 24</w:t>
            </w:r>
            <w:r w:rsidR="00C848C7" w:rsidRPr="00876E54">
              <w:rPr>
                <w:sz w:val="19"/>
                <w:szCs w:val="19"/>
                <w:lang w:val="en-CA"/>
              </w:rPr>
              <w:t xml:space="preserve"> to </w:t>
            </w:r>
            <w:r w:rsidRPr="00876E54">
              <w:rPr>
                <w:sz w:val="19"/>
                <w:szCs w:val="19"/>
                <w:lang w:val="en-CA"/>
              </w:rPr>
              <w:t>48 hours in advance.</w:t>
            </w:r>
          </w:p>
        </w:tc>
      </w:tr>
      <w:tr w:rsidR="00960F6B" w:rsidRPr="00876E54" w14:paraId="0F3E8C79" w14:textId="77777777" w:rsidTr="00876E54">
        <w:trPr>
          <w:trHeight w:val="301"/>
        </w:trPr>
        <w:tc>
          <w:tcPr>
            <w:tcW w:w="5760" w:type="dxa"/>
            <w:tcBorders>
              <w:right w:val="single" w:sz="4" w:space="0" w:color="FFFFFF" w:themeColor="background1"/>
            </w:tcBorders>
            <w:shd w:val="clear" w:color="auto" w:fill="000000" w:themeFill="text1"/>
            <w:tcMar>
              <w:left w:w="29" w:type="dxa"/>
              <w:right w:w="29" w:type="dxa"/>
            </w:tcMar>
          </w:tcPr>
          <w:p w14:paraId="6337ADEA" w14:textId="34AE11F3" w:rsidR="00960F6B" w:rsidRPr="00876E54" w:rsidRDefault="00960F6B" w:rsidP="00573083">
            <w:pPr>
              <w:spacing w:before="20" w:after="20"/>
              <w:jc w:val="center"/>
              <w:rPr>
                <w:b/>
                <w:caps/>
                <w:lang w:val="fr-CA"/>
              </w:rPr>
            </w:pPr>
            <w:r w:rsidRPr="00876E54">
              <w:rPr>
                <w:b/>
                <w:caps/>
                <w:lang w:val="fr-CA"/>
              </w:rPr>
              <w:t xml:space="preserve">Préparation </w:t>
            </w:r>
            <w:r w:rsidR="00811BC5" w:rsidRPr="00876E54">
              <w:rPr>
                <w:b/>
                <w:caps/>
                <w:lang w:val="fr-CA"/>
              </w:rPr>
              <w:t>à</w:t>
            </w:r>
            <w:r w:rsidR="00573083">
              <w:rPr>
                <w:b/>
                <w:caps/>
                <w:lang w:val="fr-CA"/>
              </w:rPr>
              <w:t xml:space="preserve"> l’</w:t>
            </w:r>
            <w:r w:rsidRPr="00876E54">
              <w:rPr>
                <w:b/>
                <w:caps/>
                <w:lang w:val="fr-CA"/>
              </w:rPr>
              <w:t>ECG</w:t>
            </w:r>
            <w:r w:rsidR="008921AF" w:rsidRPr="00876E54">
              <w:rPr>
                <w:b/>
                <w:caps/>
                <w:lang w:val="fr-CA"/>
              </w:rPr>
              <w:t xml:space="preserve"> et au TRACÉ Du RYTHMe</w:t>
            </w:r>
          </w:p>
        </w:tc>
        <w:tc>
          <w:tcPr>
            <w:tcW w:w="5240" w:type="dxa"/>
            <w:tcBorders>
              <w:left w:val="single" w:sz="4" w:space="0" w:color="FFFFFF" w:themeColor="background1"/>
            </w:tcBorders>
            <w:shd w:val="clear" w:color="auto" w:fill="000000" w:themeFill="text1"/>
          </w:tcPr>
          <w:p w14:paraId="3111B44C" w14:textId="3B98ADAB" w:rsidR="00960F6B" w:rsidRPr="00876E54" w:rsidRDefault="00960F6B" w:rsidP="00876E54">
            <w:pPr>
              <w:spacing w:before="20" w:after="20"/>
              <w:jc w:val="center"/>
              <w:rPr>
                <w:b/>
                <w:caps/>
                <w:lang w:val="fr-CA"/>
              </w:rPr>
            </w:pPr>
            <w:r w:rsidRPr="00876E54">
              <w:rPr>
                <w:b/>
                <w:caps/>
                <w:lang w:val="fr-CA"/>
              </w:rPr>
              <w:t>Exam Preparation FOR ECG</w:t>
            </w:r>
            <w:r w:rsidR="00811BC5" w:rsidRPr="00876E54">
              <w:rPr>
                <w:b/>
                <w:caps/>
                <w:lang w:val="fr-CA"/>
              </w:rPr>
              <w:t xml:space="preserve">, </w:t>
            </w:r>
            <w:r w:rsidRPr="00876E54">
              <w:rPr>
                <w:b/>
                <w:caps/>
                <w:lang w:val="fr-CA"/>
              </w:rPr>
              <w:t>RHYTHM STRIP</w:t>
            </w:r>
          </w:p>
        </w:tc>
      </w:tr>
      <w:tr w:rsidR="00960F6B" w:rsidRPr="00876E54" w14:paraId="21FC65C9" w14:textId="77777777" w:rsidTr="00876E54">
        <w:trPr>
          <w:trHeight w:val="432"/>
        </w:trPr>
        <w:tc>
          <w:tcPr>
            <w:tcW w:w="57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ABA3FDA" w14:textId="7673AF9B" w:rsidR="00960F6B" w:rsidRPr="00876E54" w:rsidRDefault="00960F6B" w:rsidP="00AF7CD4">
            <w:pPr>
              <w:ind w:right="-18"/>
              <w:rPr>
                <w:b/>
                <w:caps/>
                <w:sz w:val="19"/>
                <w:szCs w:val="19"/>
                <w:lang w:val="fr-CA"/>
              </w:rPr>
            </w:pPr>
            <w:r w:rsidRPr="00876E54">
              <w:rPr>
                <w:sz w:val="19"/>
                <w:szCs w:val="19"/>
                <w:lang w:val="fr-CA"/>
              </w:rPr>
              <w:t>Assurez-vous que votre peau est propre, sèche et exempte de toute huile ou crème.</w:t>
            </w:r>
          </w:p>
        </w:tc>
        <w:tc>
          <w:tcPr>
            <w:tcW w:w="52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D9FAEA8" w14:textId="6B4B4865" w:rsidR="00960F6B" w:rsidRPr="00876E54" w:rsidRDefault="00960F6B" w:rsidP="00AF7CD4">
            <w:pPr>
              <w:ind w:right="-18"/>
              <w:rPr>
                <w:b/>
                <w:caps/>
                <w:sz w:val="19"/>
                <w:szCs w:val="19"/>
                <w:lang w:val="en-CA"/>
              </w:rPr>
            </w:pPr>
            <w:r w:rsidRPr="00876E54">
              <w:rPr>
                <w:sz w:val="19"/>
                <w:szCs w:val="19"/>
                <w:lang w:val="en-CA"/>
              </w:rPr>
              <w:t xml:space="preserve">Please ensure </w:t>
            </w:r>
            <w:r w:rsidR="00811BC5" w:rsidRPr="00876E54">
              <w:rPr>
                <w:sz w:val="19"/>
                <w:szCs w:val="19"/>
                <w:lang w:val="en-CA"/>
              </w:rPr>
              <w:t xml:space="preserve">that your </w:t>
            </w:r>
            <w:r w:rsidRPr="00876E54">
              <w:rPr>
                <w:sz w:val="19"/>
                <w:szCs w:val="19"/>
                <w:lang w:val="en-CA"/>
              </w:rPr>
              <w:t>skin is clean, dry and free of any oils or creams.</w:t>
            </w:r>
          </w:p>
        </w:tc>
      </w:tr>
      <w:tr w:rsidR="00960F6B" w:rsidRPr="00876E54" w14:paraId="3562B323" w14:textId="77777777" w:rsidTr="00876E54">
        <w:trPr>
          <w:trHeight w:val="319"/>
        </w:trPr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58A9542A" w14:textId="25D4A876" w:rsidR="00960F6B" w:rsidRPr="00876E54" w:rsidRDefault="00960F6B" w:rsidP="00876E54">
            <w:pPr>
              <w:spacing w:before="20" w:after="20"/>
              <w:jc w:val="center"/>
              <w:rPr>
                <w:b/>
                <w:caps/>
                <w:lang w:val="fr-CA"/>
              </w:rPr>
            </w:pPr>
            <w:r w:rsidRPr="00876E54">
              <w:rPr>
                <w:b/>
                <w:caps/>
                <w:lang w:val="fr-CA"/>
              </w:rPr>
              <w:t>Préparation aux examen</w:t>
            </w:r>
            <w:r w:rsidR="007E53E4">
              <w:rPr>
                <w:b/>
                <w:caps/>
                <w:lang w:val="fr-CA"/>
              </w:rPr>
              <w:t>S</w:t>
            </w:r>
            <w:r w:rsidRPr="00876E54">
              <w:rPr>
                <w:b/>
                <w:caps/>
                <w:lang w:val="fr-CA"/>
              </w:rPr>
              <w:t xml:space="preserve"> SUR RENDEZ-VOUS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shd w:val="clear" w:color="auto" w:fill="000000" w:themeFill="text1"/>
            <w:tcMar>
              <w:left w:w="0" w:type="dxa"/>
              <w:right w:w="14" w:type="dxa"/>
            </w:tcMar>
            <w:vAlign w:val="center"/>
          </w:tcPr>
          <w:p w14:paraId="6AD98225" w14:textId="029D6AD3" w:rsidR="00960F6B" w:rsidRPr="00876E54" w:rsidRDefault="00960F6B" w:rsidP="00876E54">
            <w:pPr>
              <w:spacing w:before="20" w:after="20"/>
              <w:jc w:val="center"/>
              <w:rPr>
                <w:b/>
                <w:caps/>
                <w:lang w:val="fr-CA"/>
              </w:rPr>
            </w:pPr>
            <w:r w:rsidRPr="00876E54">
              <w:rPr>
                <w:b/>
                <w:caps/>
                <w:lang w:val="fr-CA"/>
              </w:rPr>
              <w:t>Exam Preparation FOR SCHEDULED APPOINTMENTS</w:t>
            </w:r>
          </w:p>
        </w:tc>
      </w:tr>
      <w:tr w:rsidR="00960F6B" w:rsidRPr="00876E54" w14:paraId="0D6D4157" w14:textId="77777777" w:rsidTr="00876E54">
        <w:trPr>
          <w:trHeight w:val="432"/>
        </w:trPr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73F25BB" w14:textId="7F871F34" w:rsidR="00960F6B" w:rsidRPr="00876E54" w:rsidRDefault="00960F6B" w:rsidP="00AF7CD4">
            <w:pPr>
              <w:pStyle w:val="Paragraphedeliste"/>
              <w:ind w:left="0" w:right="-18"/>
              <w:jc w:val="both"/>
              <w:rPr>
                <w:b/>
                <w:sz w:val="20"/>
                <w:szCs w:val="19"/>
                <w:lang w:val="fr-CA"/>
              </w:rPr>
            </w:pPr>
            <w:r w:rsidRPr="00876E54">
              <w:rPr>
                <w:b/>
                <w:sz w:val="20"/>
                <w:szCs w:val="19"/>
                <w:lang w:val="fr-CA"/>
              </w:rPr>
              <w:t>Présentez-vous 30 minutes avant votre rendez-vous. Apportez la liste de tous vos médicaments.</w:t>
            </w:r>
            <w:r w:rsidR="00811BC5" w:rsidRPr="00876E54">
              <w:rPr>
                <w:b/>
                <w:sz w:val="20"/>
                <w:szCs w:val="19"/>
                <w:lang w:val="fr-CA"/>
              </w:rPr>
              <w:t xml:space="preserve"> </w:t>
            </w:r>
            <w:r w:rsidRPr="00876E54">
              <w:rPr>
                <w:b/>
                <w:sz w:val="20"/>
                <w:szCs w:val="19"/>
                <w:lang w:val="fr-CA"/>
              </w:rPr>
              <w:t xml:space="preserve">**  </w:t>
            </w:r>
          </w:p>
          <w:p w14:paraId="62A2F491" w14:textId="7DC518F4" w:rsidR="00960F6B" w:rsidRPr="00876E54" w:rsidRDefault="00960F6B" w:rsidP="00AF7CD4">
            <w:pPr>
              <w:pStyle w:val="Paragraphedeliste"/>
              <w:ind w:left="0" w:right="-18"/>
              <w:jc w:val="both"/>
              <w:rPr>
                <w:b/>
                <w:sz w:val="19"/>
                <w:szCs w:val="19"/>
                <w:lang w:val="fr-CA"/>
              </w:rPr>
            </w:pPr>
            <w:r w:rsidRPr="00876E54">
              <w:rPr>
                <w:b/>
                <w:sz w:val="19"/>
                <w:szCs w:val="19"/>
                <w:lang w:val="fr-CA"/>
              </w:rPr>
              <w:t>**</w:t>
            </w:r>
            <w:r w:rsidR="00C848C7" w:rsidRPr="00876E54">
              <w:rPr>
                <w:b/>
                <w:sz w:val="19"/>
                <w:szCs w:val="19"/>
                <w:lang w:val="fr-CA"/>
              </w:rPr>
              <w:t xml:space="preserve"> </w:t>
            </w:r>
            <w:r w:rsidRPr="00876E54">
              <w:rPr>
                <w:sz w:val="19"/>
                <w:szCs w:val="19"/>
                <w:lang w:val="fr-CA"/>
              </w:rPr>
              <w:t>M</w:t>
            </w:r>
            <w:r w:rsidRPr="00876E54">
              <w:rPr>
                <w:bCs/>
                <w:sz w:val="19"/>
                <w:szCs w:val="19"/>
                <w:lang w:val="fr-CA"/>
              </w:rPr>
              <w:t>édicaments sur ordonnance et en vente libre, vitamines, suppléments et plantes médicinales.</w:t>
            </w:r>
          </w:p>
        </w:tc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6399B6D" w14:textId="0C219613" w:rsidR="00960F6B" w:rsidRPr="00876E54" w:rsidRDefault="00960F6B" w:rsidP="00AF7CD4">
            <w:pPr>
              <w:spacing w:before="0" w:after="0"/>
              <w:ind w:right="-14"/>
              <w:rPr>
                <w:rFonts w:eastAsia="Calibri" w:cs="Times New Roman"/>
                <w:b/>
                <w:sz w:val="20"/>
                <w:szCs w:val="18"/>
                <w:lang w:val="en-CA"/>
              </w:rPr>
            </w:pPr>
            <w:r w:rsidRPr="00876E54">
              <w:rPr>
                <w:b/>
                <w:sz w:val="20"/>
                <w:szCs w:val="19"/>
                <w:lang w:val="en-CA"/>
              </w:rPr>
              <w:t>Arrive 30 minutes before your appointment</w:t>
            </w:r>
            <w:r w:rsidR="00811BC5" w:rsidRPr="00876E54">
              <w:rPr>
                <w:b/>
                <w:sz w:val="20"/>
                <w:szCs w:val="19"/>
                <w:lang w:val="en-CA"/>
              </w:rPr>
              <w:t>.</w:t>
            </w:r>
            <w:r w:rsidRPr="00876E54">
              <w:rPr>
                <w:rFonts w:eastAsia="Calibri" w:cs="Times New Roman"/>
                <w:b/>
                <w:sz w:val="20"/>
                <w:szCs w:val="18"/>
                <w:lang w:val="en-CA"/>
              </w:rPr>
              <w:t xml:space="preserve"> </w:t>
            </w:r>
            <w:r w:rsidRPr="00876E54">
              <w:rPr>
                <w:b/>
                <w:sz w:val="20"/>
                <w:szCs w:val="19"/>
                <w:lang w:val="en-CA"/>
              </w:rPr>
              <w:t>Bring a list of all medication</w:t>
            </w:r>
            <w:r w:rsidR="00811BC5" w:rsidRPr="00876E54">
              <w:rPr>
                <w:b/>
                <w:sz w:val="20"/>
                <w:szCs w:val="19"/>
                <w:lang w:val="en-CA"/>
              </w:rPr>
              <w:t>s</w:t>
            </w:r>
            <w:r w:rsidRPr="00876E54">
              <w:rPr>
                <w:b/>
                <w:sz w:val="20"/>
                <w:szCs w:val="19"/>
                <w:lang w:val="en-CA"/>
              </w:rPr>
              <w:t xml:space="preserve"> you are presently taking. **</w:t>
            </w:r>
          </w:p>
          <w:p w14:paraId="7FE19DBC" w14:textId="0D5B4DA4" w:rsidR="00960F6B" w:rsidRPr="00876E54" w:rsidRDefault="00960F6B" w:rsidP="00AF7CD4">
            <w:pPr>
              <w:ind w:right="-18"/>
              <w:rPr>
                <w:rFonts w:eastAsia="Calibri" w:cs="Times New Roman"/>
                <w:b/>
                <w:sz w:val="19"/>
                <w:szCs w:val="19"/>
              </w:rPr>
            </w:pPr>
            <w:r w:rsidRPr="00876E54">
              <w:rPr>
                <w:rFonts w:eastAsia="Calibri" w:cs="Times New Roman"/>
                <w:bCs/>
                <w:sz w:val="19"/>
                <w:szCs w:val="19"/>
                <w:lang w:val="en-CA"/>
              </w:rPr>
              <w:t>**</w:t>
            </w:r>
            <w:r w:rsidR="00C848C7" w:rsidRPr="00876E54">
              <w:rPr>
                <w:rFonts w:eastAsia="Calibri" w:cs="Times New Roman"/>
                <w:bCs/>
                <w:sz w:val="19"/>
                <w:szCs w:val="19"/>
                <w:lang w:val="en-CA"/>
              </w:rPr>
              <w:t xml:space="preserve"> </w:t>
            </w:r>
            <w:r w:rsidRPr="00876E54">
              <w:rPr>
                <w:rFonts w:eastAsia="Calibri" w:cs="Times New Roman"/>
                <w:bCs/>
                <w:sz w:val="19"/>
                <w:szCs w:val="19"/>
                <w:lang w:val="en-CA"/>
              </w:rPr>
              <w:t>Prescription drugs, over</w:t>
            </w:r>
            <w:r w:rsidRPr="00876E54">
              <w:rPr>
                <w:rFonts w:eastAsia="Calibri" w:cs="Times New Roman"/>
                <w:bCs/>
                <w:sz w:val="19"/>
                <w:szCs w:val="19"/>
                <w:lang w:val="en-CA"/>
              </w:rPr>
              <w:noBreakHyphen/>
              <w:t>the</w:t>
            </w:r>
            <w:r w:rsidRPr="00876E54">
              <w:rPr>
                <w:rFonts w:eastAsia="Calibri" w:cs="Times New Roman"/>
                <w:bCs/>
                <w:sz w:val="19"/>
                <w:szCs w:val="19"/>
                <w:lang w:val="en-CA"/>
              </w:rPr>
              <w:noBreakHyphen/>
              <w:t>counter medication, vitamins, s</w:t>
            </w:r>
            <w:r w:rsidR="00472A13" w:rsidRPr="00876E54">
              <w:rPr>
                <w:rFonts w:eastAsia="Calibri" w:cs="Times New Roman"/>
                <w:bCs/>
                <w:sz w:val="19"/>
                <w:szCs w:val="19"/>
                <w:lang w:val="en-CA"/>
              </w:rPr>
              <w:t>upplements and herbal medicines.</w:t>
            </w:r>
          </w:p>
        </w:tc>
      </w:tr>
      <w:tr w:rsidR="00811BC5" w:rsidRPr="00876E54" w14:paraId="7A049051" w14:textId="77777777" w:rsidTr="00876E54">
        <w:trPr>
          <w:trHeight w:val="432"/>
        </w:trPr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C2DB67" w14:textId="12DE79D5" w:rsidR="00811BC5" w:rsidRPr="00876E54" w:rsidRDefault="00811BC5" w:rsidP="00BE664F">
            <w:pPr>
              <w:spacing w:after="0"/>
              <w:ind w:right="-115"/>
              <w:jc w:val="left"/>
              <w:rPr>
                <w:b/>
                <w:smallCaps/>
                <w:szCs w:val="19"/>
                <w:lang w:val="fr-CA"/>
              </w:rPr>
            </w:pPr>
            <w:r w:rsidRPr="00876E54">
              <w:rPr>
                <w:b/>
                <w:smallCaps/>
                <w:szCs w:val="19"/>
                <w:lang w:val="fr-CA"/>
              </w:rPr>
              <w:t xml:space="preserve">Préparation </w:t>
            </w:r>
            <w:r w:rsidR="00472A13" w:rsidRPr="00876E54">
              <w:rPr>
                <w:b/>
                <w:smallCaps/>
                <w:szCs w:val="19"/>
                <w:lang w:val="fr-CA"/>
              </w:rPr>
              <w:t xml:space="preserve">au </w:t>
            </w:r>
            <w:r w:rsidRPr="00876E54">
              <w:rPr>
                <w:b/>
                <w:smallCaps/>
                <w:szCs w:val="19"/>
                <w:lang w:val="fr-CA"/>
              </w:rPr>
              <w:t>m</w:t>
            </w:r>
            <w:r w:rsidR="00472A13" w:rsidRPr="00876E54">
              <w:rPr>
                <w:b/>
                <w:smallCaps/>
                <w:szCs w:val="19"/>
                <w:lang w:val="fr-CA"/>
              </w:rPr>
              <w:t>oniteur Holter</w:t>
            </w:r>
          </w:p>
          <w:p w14:paraId="1B869CC6" w14:textId="7E00C0AA" w:rsidR="00811BC5" w:rsidRPr="00876E54" w:rsidRDefault="00811BC5" w:rsidP="00573083">
            <w:pPr>
              <w:spacing w:after="20"/>
              <w:rPr>
                <w:b/>
                <w:sz w:val="19"/>
                <w:szCs w:val="19"/>
                <w:u w:val="single"/>
                <w:lang w:val="fr-CA"/>
              </w:rPr>
            </w:pPr>
            <w:r w:rsidRPr="00876E54">
              <w:rPr>
                <w:rFonts w:cs="Arial"/>
                <w:color w:val="222222"/>
                <w:sz w:val="19"/>
                <w:szCs w:val="19"/>
                <w:lang w:val="fr-FR"/>
              </w:rPr>
              <w:t xml:space="preserve">Appareil </w:t>
            </w:r>
            <w:r w:rsidR="00D54C79">
              <w:rPr>
                <w:rFonts w:cs="Arial"/>
                <w:color w:val="222222"/>
                <w:sz w:val="19"/>
                <w:szCs w:val="19"/>
                <w:lang w:val="fr-FR"/>
              </w:rPr>
              <w:t>mobile</w:t>
            </w:r>
            <w:r w:rsidRPr="00876E54">
              <w:rPr>
                <w:rFonts w:cs="Arial"/>
                <w:color w:val="222222"/>
                <w:sz w:val="19"/>
                <w:szCs w:val="19"/>
                <w:lang w:val="fr-FR"/>
              </w:rPr>
              <w:t xml:space="preserve"> </w:t>
            </w:r>
            <w:r w:rsidR="00C848C7" w:rsidRPr="00876E54">
              <w:rPr>
                <w:rFonts w:cs="Arial"/>
                <w:color w:val="222222"/>
                <w:sz w:val="19"/>
                <w:szCs w:val="19"/>
                <w:lang w:val="fr-FR"/>
              </w:rPr>
              <w:t xml:space="preserve">que vous </w:t>
            </w:r>
            <w:r w:rsidRPr="00876E54">
              <w:rPr>
                <w:rFonts w:cs="Arial"/>
                <w:color w:val="222222"/>
                <w:sz w:val="19"/>
                <w:szCs w:val="19"/>
                <w:lang w:val="fr-FR"/>
              </w:rPr>
              <w:t>port</w:t>
            </w:r>
            <w:r w:rsidR="00C848C7" w:rsidRPr="00876E54">
              <w:rPr>
                <w:rFonts w:cs="Arial"/>
                <w:color w:val="222222"/>
                <w:sz w:val="19"/>
                <w:szCs w:val="19"/>
                <w:lang w:val="fr-FR"/>
              </w:rPr>
              <w:t>ez</w:t>
            </w:r>
            <w:r w:rsidRPr="00876E54">
              <w:rPr>
                <w:rFonts w:cs="Arial"/>
                <w:color w:val="222222"/>
                <w:sz w:val="19"/>
                <w:szCs w:val="19"/>
                <w:lang w:val="fr-FR"/>
              </w:rPr>
              <w:t xml:space="preserve"> pendant 24-48 heures, </w:t>
            </w:r>
            <w:r w:rsidR="00573083">
              <w:rPr>
                <w:rFonts w:cs="Arial"/>
                <w:color w:val="222222"/>
                <w:sz w:val="19"/>
                <w:szCs w:val="19"/>
                <w:lang w:val="fr-FR"/>
              </w:rPr>
              <w:t>et</w:t>
            </w:r>
            <w:r w:rsidRPr="00876E54">
              <w:rPr>
                <w:rFonts w:cs="Arial"/>
                <w:color w:val="222222"/>
                <w:sz w:val="19"/>
                <w:szCs w:val="19"/>
                <w:lang w:val="fr-FR"/>
              </w:rPr>
              <w:t xml:space="preserve"> </w:t>
            </w:r>
            <w:r w:rsidR="00D54C79">
              <w:rPr>
                <w:rFonts w:cs="Arial"/>
                <w:color w:val="222222"/>
                <w:sz w:val="19"/>
                <w:szCs w:val="19"/>
                <w:lang w:val="fr-FR"/>
              </w:rPr>
              <w:t xml:space="preserve">que </w:t>
            </w:r>
            <w:r w:rsidR="00C848C7" w:rsidRPr="00876E54">
              <w:rPr>
                <w:rFonts w:cs="Arial"/>
                <w:color w:val="222222"/>
                <w:sz w:val="19"/>
                <w:szCs w:val="19"/>
                <w:lang w:val="fr-FR"/>
              </w:rPr>
              <w:t xml:space="preserve">vous </w:t>
            </w:r>
            <w:r w:rsidRPr="00876E54">
              <w:rPr>
                <w:rFonts w:cs="Arial"/>
                <w:color w:val="222222"/>
                <w:sz w:val="19"/>
                <w:szCs w:val="19"/>
                <w:lang w:val="fr-FR"/>
              </w:rPr>
              <w:t>retourn</w:t>
            </w:r>
            <w:r w:rsidR="007E53E4">
              <w:rPr>
                <w:rFonts w:cs="Arial"/>
                <w:color w:val="222222"/>
                <w:sz w:val="19"/>
                <w:szCs w:val="19"/>
                <w:lang w:val="fr-FR"/>
              </w:rPr>
              <w:t>ez</w:t>
            </w:r>
            <w:r w:rsidRPr="00876E54">
              <w:rPr>
                <w:rFonts w:cs="Arial"/>
                <w:color w:val="222222"/>
                <w:sz w:val="19"/>
                <w:szCs w:val="19"/>
                <w:lang w:val="fr-FR"/>
              </w:rPr>
              <w:t xml:space="preserve"> </w:t>
            </w:r>
            <w:r w:rsidR="00C848C7" w:rsidRPr="00876E54">
              <w:rPr>
                <w:rFonts w:cs="Arial"/>
                <w:color w:val="222222"/>
                <w:sz w:val="19"/>
                <w:szCs w:val="19"/>
                <w:lang w:val="fr-FR"/>
              </w:rPr>
              <w:t>de</w:t>
            </w:r>
            <w:r w:rsidRPr="00876E54">
              <w:rPr>
                <w:rFonts w:cs="Arial"/>
                <w:color w:val="222222"/>
                <w:sz w:val="19"/>
                <w:szCs w:val="19"/>
                <w:lang w:val="fr-FR"/>
              </w:rPr>
              <w:t xml:space="preserve"> 24 à 48 heures après son installation.</w:t>
            </w:r>
            <w:r w:rsidRPr="00876E54">
              <w:rPr>
                <w:sz w:val="19"/>
                <w:szCs w:val="19"/>
                <w:lang w:val="fr-CA"/>
              </w:rPr>
              <w:t xml:space="preserve"> </w:t>
            </w:r>
            <w:r w:rsidR="00703446" w:rsidRPr="00876E54">
              <w:rPr>
                <w:sz w:val="19"/>
                <w:szCs w:val="19"/>
                <w:lang w:val="fr-CA"/>
              </w:rPr>
              <w:t>Veillez à ce</w:t>
            </w:r>
            <w:r w:rsidRPr="00876E54">
              <w:rPr>
                <w:sz w:val="19"/>
                <w:szCs w:val="19"/>
                <w:lang w:val="fr-CA"/>
              </w:rPr>
              <w:t xml:space="preserve"> que votre peau </w:t>
            </w:r>
            <w:r w:rsidR="00703446" w:rsidRPr="00876E54">
              <w:rPr>
                <w:sz w:val="19"/>
                <w:szCs w:val="19"/>
                <w:lang w:val="fr-CA"/>
              </w:rPr>
              <w:t xml:space="preserve">soit </w:t>
            </w:r>
            <w:r w:rsidRPr="00876E54">
              <w:rPr>
                <w:sz w:val="19"/>
                <w:szCs w:val="19"/>
                <w:lang w:val="fr-CA"/>
              </w:rPr>
              <w:t>propre, sèche et exempte d</w:t>
            </w:r>
            <w:r w:rsidR="00703446" w:rsidRPr="00876E54">
              <w:rPr>
                <w:sz w:val="19"/>
                <w:szCs w:val="19"/>
                <w:lang w:val="fr-CA"/>
              </w:rPr>
              <w:t>’</w:t>
            </w:r>
            <w:r w:rsidRPr="00876E54">
              <w:rPr>
                <w:sz w:val="19"/>
                <w:szCs w:val="19"/>
                <w:lang w:val="fr-CA"/>
              </w:rPr>
              <w:t xml:space="preserve">huile ou </w:t>
            </w:r>
            <w:r w:rsidR="00703446" w:rsidRPr="00876E54">
              <w:rPr>
                <w:sz w:val="19"/>
                <w:szCs w:val="19"/>
                <w:lang w:val="fr-CA"/>
              </w:rPr>
              <w:t xml:space="preserve">de </w:t>
            </w:r>
            <w:r w:rsidRPr="00876E54">
              <w:rPr>
                <w:sz w:val="19"/>
                <w:szCs w:val="19"/>
                <w:lang w:val="fr-CA"/>
              </w:rPr>
              <w:t>crème</w:t>
            </w:r>
            <w:r w:rsidRPr="00876E54">
              <w:rPr>
                <w:rFonts w:cs="Arial"/>
                <w:color w:val="222222"/>
                <w:sz w:val="19"/>
                <w:szCs w:val="19"/>
                <w:lang w:val="fr-FR"/>
              </w:rPr>
              <w:t xml:space="preserve">. Vous ne pourrez </w:t>
            </w:r>
            <w:r w:rsidR="00703446" w:rsidRPr="00876E54">
              <w:rPr>
                <w:rFonts w:cs="Arial"/>
                <w:color w:val="222222"/>
                <w:sz w:val="19"/>
                <w:szCs w:val="19"/>
                <w:lang w:val="fr-FR"/>
              </w:rPr>
              <w:t xml:space="preserve">pas </w:t>
            </w:r>
            <w:r w:rsidRPr="00876E54">
              <w:rPr>
                <w:rFonts w:cs="Arial"/>
                <w:color w:val="222222"/>
                <w:sz w:val="19"/>
                <w:szCs w:val="19"/>
                <w:lang w:val="fr-FR"/>
              </w:rPr>
              <w:t xml:space="preserve">prendre de bain ou </w:t>
            </w:r>
            <w:r w:rsidR="00D54C79">
              <w:rPr>
                <w:rFonts w:cs="Arial"/>
                <w:color w:val="222222"/>
                <w:sz w:val="19"/>
                <w:szCs w:val="19"/>
                <w:lang w:val="fr-FR"/>
              </w:rPr>
              <w:t>alle</w:t>
            </w:r>
            <w:r w:rsidR="007E53E4">
              <w:rPr>
                <w:rFonts w:cs="Arial"/>
                <w:color w:val="222222"/>
                <w:sz w:val="19"/>
                <w:szCs w:val="19"/>
                <w:lang w:val="fr-FR"/>
              </w:rPr>
              <w:t>z</w:t>
            </w:r>
            <w:r w:rsidR="00D54C79">
              <w:rPr>
                <w:rFonts w:cs="Arial"/>
                <w:color w:val="222222"/>
                <w:sz w:val="19"/>
                <w:szCs w:val="19"/>
                <w:lang w:val="fr-FR"/>
              </w:rPr>
              <w:t xml:space="preserve"> sous la d</w:t>
            </w:r>
            <w:r w:rsidRPr="00876E54">
              <w:rPr>
                <w:rFonts w:cs="Arial"/>
                <w:color w:val="222222"/>
                <w:sz w:val="19"/>
                <w:szCs w:val="19"/>
                <w:lang w:val="fr-FR"/>
              </w:rPr>
              <w:t>ouche jusqu</w:t>
            </w:r>
            <w:r w:rsidR="007E53E4">
              <w:rPr>
                <w:rFonts w:cs="Arial"/>
                <w:color w:val="222222"/>
                <w:sz w:val="19"/>
                <w:szCs w:val="19"/>
                <w:lang w:val="fr-FR"/>
              </w:rPr>
              <w:t>’</w:t>
            </w:r>
            <w:r w:rsidRPr="00876E54">
              <w:rPr>
                <w:rFonts w:cs="Arial"/>
                <w:color w:val="222222"/>
                <w:sz w:val="19"/>
                <w:szCs w:val="19"/>
                <w:lang w:val="fr-FR"/>
              </w:rPr>
              <w:t xml:space="preserve">à ce que le moniteur </w:t>
            </w:r>
            <w:r w:rsidR="00703446" w:rsidRPr="00876E54">
              <w:rPr>
                <w:rFonts w:cs="Arial"/>
                <w:color w:val="222222"/>
                <w:sz w:val="19"/>
                <w:szCs w:val="19"/>
                <w:lang w:val="fr-FR"/>
              </w:rPr>
              <w:t xml:space="preserve">vous </w:t>
            </w:r>
            <w:r w:rsidRPr="00876E54">
              <w:rPr>
                <w:rFonts w:cs="Arial"/>
                <w:color w:val="222222"/>
                <w:sz w:val="19"/>
                <w:szCs w:val="19"/>
                <w:lang w:val="fr-FR"/>
              </w:rPr>
              <w:t>soit retiré.</w:t>
            </w:r>
          </w:p>
        </w:tc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78D9405" w14:textId="3D7460CE" w:rsidR="00811BC5" w:rsidRPr="00876E54" w:rsidRDefault="00811BC5" w:rsidP="00BE664F">
            <w:pPr>
              <w:spacing w:after="0"/>
              <w:ind w:right="-108"/>
              <w:jc w:val="left"/>
              <w:rPr>
                <w:b/>
                <w:smallCaps/>
                <w:szCs w:val="19"/>
              </w:rPr>
            </w:pPr>
            <w:r w:rsidRPr="00876E54">
              <w:rPr>
                <w:b/>
                <w:smallCaps/>
                <w:szCs w:val="19"/>
              </w:rPr>
              <w:t xml:space="preserve">Preparation for </w:t>
            </w:r>
            <w:proofErr w:type="spellStart"/>
            <w:r w:rsidRPr="00876E54">
              <w:rPr>
                <w:b/>
                <w:smallCaps/>
                <w:szCs w:val="19"/>
              </w:rPr>
              <w:t>Holter</w:t>
            </w:r>
            <w:proofErr w:type="spellEnd"/>
            <w:r w:rsidRPr="00876E54">
              <w:rPr>
                <w:b/>
                <w:smallCaps/>
                <w:szCs w:val="19"/>
              </w:rPr>
              <w:t xml:space="preserve"> Monitor</w:t>
            </w:r>
          </w:p>
          <w:p w14:paraId="506CD3C2" w14:textId="755ECE82" w:rsidR="00811BC5" w:rsidRPr="00876E54" w:rsidRDefault="00811BC5" w:rsidP="00BE664F">
            <w:pPr>
              <w:spacing w:after="0"/>
              <w:rPr>
                <w:rFonts w:eastAsia="Calibri" w:cs="Times New Roman"/>
                <w:sz w:val="19"/>
                <w:szCs w:val="19"/>
              </w:rPr>
            </w:pPr>
            <w:r w:rsidRPr="00876E54">
              <w:rPr>
                <w:sz w:val="19"/>
                <w:szCs w:val="19"/>
                <w:lang w:val="en-CA"/>
              </w:rPr>
              <w:t>Portable system worn for 24-48 hours, returned 24</w:t>
            </w:r>
            <w:r w:rsidR="00C848C7" w:rsidRPr="00876E54">
              <w:rPr>
                <w:sz w:val="19"/>
                <w:szCs w:val="19"/>
                <w:lang w:val="en-CA"/>
              </w:rPr>
              <w:noBreakHyphen/>
            </w:r>
            <w:r w:rsidRPr="00876E54">
              <w:rPr>
                <w:sz w:val="19"/>
                <w:szCs w:val="19"/>
                <w:lang w:val="en-CA"/>
              </w:rPr>
              <w:t xml:space="preserve">48 hours after it is installed. </w:t>
            </w:r>
            <w:r w:rsidR="00C848C7" w:rsidRPr="00876E54">
              <w:rPr>
                <w:sz w:val="19"/>
                <w:szCs w:val="19"/>
                <w:lang w:val="en-CA"/>
              </w:rPr>
              <w:t>E</w:t>
            </w:r>
            <w:r w:rsidRPr="00876E54">
              <w:rPr>
                <w:sz w:val="19"/>
                <w:szCs w:val="19"/>
                <w:lang w:val="en-CA"/>
              </w:rPr>
              <w:t xml:space="preserve">nsure </w:t>
            </w:r>
            <w:r w:rsidR="00C848C7" w:rsidRPr="00876E54">
              <w:rPr>
                <w:sz w:val="19"/>
                <w:szCs w:val="19"/>
                <w:lang w:val="en-CA"/>
              </w:rPr>
              <w:t xml:space="preserve">your </w:t>
            </w:r>
            <w:r w:rsidRPr="00876E54">
              <w:rPr>
                <w:sz w:val="19"/>
                <w:szCs w:val="19"/>
                <w:lang w:val="en-CA"/>
              </w:rPr>
              <w:t>skin is clean, dry and free of oils or creams. You will not have an opportunity to bathe or shower until the monitor is removed.</w:t>
            </w:r>
          </w:p>
        </w:tc>
      </w:tr>
      <w:tr w:rsidR="00811BC5" w:rsidRPr="00876E54" w14:paraId="379703DC" w14:textId="77777777" w:rsidTr="00876E54">
        <w:trPr>
          <w:trHeight w:val="432"/>
        </w:trPr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46A9E66" w14:textId="287C5130" w:rsidR="00811BC5" w:rsidRPr="00876E54" w:rsidRDefault="00811BC5" w:rsidP="00BE664F">
            <w:pPr>
              <w:spacing w:after="0"/>
              <w:ind w:right="-108"/>
              <w:jc w:val="left"/>
              <w:rPr>
                <w:b/>
                <w:smallCaps/>
                <w:szCs w:val="19"/>
                <w:lang w:val="fr-CA"/>
              </w:rPr>
            </w:pPr>
            <w:r w:rsidRPr="00876E54">
              <w:rPr>
                <w:b/>
                <w:smallCaps/>
                <w:szCs w:val="19"/>
                <w:lang w:val="fr-CA"/>
              </w:rPr>
              <w:t xml:space="preserve">Préparation </w:t>
            </w:r>
            <w:r w:rsidR="00472A13" w:rsidRPr="00876E54">
              <w:rPr>
                <w:b/>
                <w:smallCaps/>
                <w:szCs w:val="19"/>
                <w:lang w:val="fr-CA"/>
              </w:rPr>
              <w:t>au</w:t>
            </w:r>
            <w:r w:rsidRPr="00876E54">
              <w:rPr>
                <w:b/>
                <w:smallCaps/>
                <w:szCs w:val="19"/>
                <w:lang w:val="fr-CA"/>
              </w:rPr>
              <w:t xml:space="preserve"> mon</w:t>
            </w:r>
            <w:r w:rsidR="00472A13" w:rsidRPr="00876E54">
              <w:rPr>
                <w:b/>
                <w:smallCaps/>
                <w:szCs w:val="19"/>
                <w:lang w:val="fr-CA"/>
              </w:rPr>
              <w:t>iteur pour tension artérielle</w:t>
            </w:r>
          </w:p>
          <w:p w14:paraId="494B93D5" w14:textId="60DEF15D" w:rsidR="00811BC5" w:rsidRPr="00876E54" w:rsidRDefault="00811BC5" w:rsidP="00AF7CD4">
            <w:pPr>
              <w:numPr>
                <w:ilvl w:val="0"/>
                <w:numId w:val="6"/>
              </w:numPr>
              <w:spacing w:after="0"/>
              <w:ind w:left="187" w:hanging="187"/>
              <w:rPr>
                <w:rFonts w:eastAsia="Calibri" w:cs="Times New Roman"/>
                <w:sz w:val="19"/>
                <w:szCs w:val="19"/>
                <w:lang w:val="fr-CA"/>
              </w:rPr>
            </w:pPr>
            <w:r w:rsidRPr="00876E54">
              <w:rPr>
                <w:rFonts w:eastAsia="Calibri" w:cs="Times New Roman"/>
                <w:sz w:val="19"/>
                <w:szCs w:val="19"/>
                <w:lang w:val="fr-CA"/>
              </w:rPr>
              <w:t xml:space="preserve">Système </w:t>
            </w:r>
            <w:r w:rsidR="00AF41A4">
              <w:rPr>
                <w:rFonts w:eastAsia="Calibri" w:cs="Times New Roman"/>
                <w:sz w:val="19"/>
                <w:szCs w:val="19"/>
                <w:lang w:val="fr-CA"/>
              </w:rPr>
              <w:t>mobile</w:t>
            </w:r>
            <w:r w:rsidRPr="00876E54">
              <w:rPr>
                <w:rFonts w:eastAsia="Calibri" w:cs="Times New Roman"/>
                <w:sz w:val="19"/>
                <w:szCs w:val="19"/>
                <w:lang w:val="fr-CA"/>
              </w:rPr>
              <w:t xml:space="preserve"> porté pendant</w:t>
            </w:r>
            <w:r w:rsidR="00D54C79">
              <w:rPr>
                <w:rFonts w:eastAsia="Calibri" w:cs="Times New Roman"/>
                <w:sz w:val="19"/>
                <w:szCs w:val="19"/>
                <w:lang w:val="fr-CA"/>
              </w:rPr>
              <w:t xml:space="preserve"> 24 heures, retourné environ 24 </w:t>
            </w:r>
            <w:r w:rsidRPr="00876E54">
              <w:rPr>
                <w:rFonts w:eastAsia="Calibri" w:cs="Times New Roman"/>
                <w:sz w:val="19"/>
                <w:szCs w:val="19"/>
                <w:lang w:val="fr-CA"/>
              </w:rPr>
              <w:t xml:space="preserve">heures après son installation. Vous ne pourrez prendre de bain ou </w:t>
            </w:r>
            <w:r w:rsidR="00D54C79">
              <w:rPr>
                <w:rFonts w:eastAsia="Calibri" w:cs="Times New Roman"/>
                <w:sz w:val="19"/>
                <w:szCs w:val="19"/>
                <w:lang w:val="fr-CA"/>
              </w:rPr>
              <w:t>alle</w:t>
            </w:r>
            <w:r w:rsidR="007E53E4">
              <w:rPr>
                <w:rFonts w:eastAsia="Calibri" w:cs="Times New Roman"/>
                <w:sz w:val="19"/>
                <w:szCs w:val="19"/>
                <w:lang w:val="fr-CA"/>
              </w:rPr>
              <w:t>z</w:t>
            </w:r>
            <w:r w:rsidR="00D54C79">
              <w:rPr>
                <w:rFonts w:eastAsia="Calibri" w:cs="Times New Roman"/>
                <w:sz w:val="19"/>
                <w:szCs w:val="19"/>
                <w:lang w:val="fr-CA"/>
              </w:rPr>
              <w:t xml:space="preserve"> sous la </w:t>
            </w:r>
            <w:r w:rsidRPr="00876E54">
              <w:rPr>
                <w:rFonts w:eastAsia="Calibri" w:cs="Times New Roman"/>
                <w:sz w:val="19"/>
                <w:szCs w:val="19"/>
                <w:lang w:val="fr-CA"/>
              </w:rPr>
              <w:t>douche jusqu’à ce</w:t>
            </w:r>
            <w:r w:rsidR="00472A13" w:rsidRPr="00876E54">
              <w:rPr>
                <w:rFonts w:eastAsia="Calibri" w:cs="Times New Roman"/>
                <w:sz w:val="19"/>
                <w:szCs w:val="19"/>
                <w:lang w:val="fr-CA"/>
              </w:rPr>
              <w:t xml:space="preserve"> que le moniteur </w:t>
            </w:r>
            <w:r w:rsidR="00D54C79">
              <w:rPr>
                <w:rFonts w:eastAsia="Calibri" w:cs="Times New Roman"/>
                <w:sz w:val="19"/>
                <w:szCs w:val="19"/>
                <w:lang w:val="fr-CA"/>
              </w:rPr>
              <w:t xml:space="preserve">vous </w:t>
            </w:r>
            <w:r w:rsidR="00472A13" w:rsidRPr="00876E54">
              <w:rPr>
                <w:rFonts w:eastAsia="Calibri" w:cs="Times New Roman"/>
                <w:sz w:val="19"/>
                <w:szCs w:val="19"/>
                <w:lang w:val="fr-CA"/>
              </w:rPr>
              <w:t>soit retiré.</w:t>
            </w:r>
          </w:p>
          <w:p w14:paraId="2A55658D" w14:textId="72878775" w:rsidR="00811BC5" w:rsidRPr="00876E54" w:rsidRDefault="00703446" w:rsidP="00AF7CD4">
            <w:pPr>
              <w:numPr>
                <w:ilvl w:val="0"/>
                <w:numId w:val="6"/>
              </w:numPr>
              <w:ind w:left="187" w:right="-115" w:hanging="187"/>
              <w:jc w:val="left"/>
              <w:rPr>
                <w:b/>
                <w:sz w:val="19"/>
                <w:szCs w:val="19"/>
                <w:u w:val="single"/>
                <w:lang w:val="fr-CA"/>
              </w:rPr>
            </w:pPr>
            <w:r w:rsidRPr="00876E54">
              <w:rPr>
                <w:rFonts w:eastAsia="Calibri" w:cs="Times New Roman"/>
                <w:sz w:val="19"/>
                <w:szCs w:val="19"/>
                <w:lang w:val="fr-CA"/>
              </w:rPr>
              <w:t>Il y a un coût de 40</w:t>
            </w:r>
            <w:r w:rsidR="00AF41A4">
              <w:rPr>
                <w:rFonts w:eastAsia="Calibri" w:cs="Times New Roman"/>
                <w:sz w:val="19"/>
                <w:szCs w:val="19"/>
                <w:lang w:val="fr-CA"/>
              </w:rPr>
              <w:t> </w:t>
            </w:r>
            <w:r w:rsidRPr="00876E54">
              <w:rPr>
                <w:rFonts w:eastAsia="Calibri" w:cs="Times New Roman"/>
                <w:sz w:val="19"/>
                <w:szCs w:val="19"/>
                <w:lang w:val="fr-CA"/>
              </w:rPr>
              <w:t xml:space="preserve">$ payable </w:t>
            </w:r>
            <w:r w:rsidR="00472A13" w:rsidRPr="00876E54">
              <w:rPr>
                <w:rFonts w:eastAsia="Calibri" w:cs="Times New Roman"/>
                <w:sz w:val="19"/>
                <w:szCs w:val="19"/>
                <w:lang w:val="fr-CA"/>
              </w:rPr>
              <w:t>avant l’installation.</w:t>
            </w:r>
          </w:p>
        </w:tc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9EAA4AF" w14:textId="77777777" w:rsidR="00811BC5" w:rsidRPr="00876E54" w:rsidRDefault="00811BC5" w:rsidP="00BE664F">
            <w:pPr>
              <w:spacing w:after="0"/>
              <w:ind w:right="-108"/>
              <w:jc w:val="left"/>
              <w:rPr>
                <w:b/>
                <w:sz w:val="19"/>
                <w:szCs w:val="19"/>
                <w:u w:val="single"/>
                <w:lang w:val="en-CA"/>
              </w:rPr>
            </w:pPr>
            <w:proofErr w:type="spellStart"/>
            <w:r w:rsidRPr="00876E54">
              <w:rPr>
                <w:b/>
                <w:smallCaps/>
                <w:szCs w:val="19"/>
                <w:lang w:val="fr-CA"/>
              </w:rPr>
              <w:t>Preparation</w:t>
            </w:r>
            <w:proofErr w:type="spellEnd"/>
            <w:r w:rsidRPr="00876E54">
              <w:rPr>
                <w:b/>
                <w:smallCaps/>
                <w:szCs w:val="19"/>
                <w:lang w:val="fr-CA"/>
              </w:rPr>
              <w:t xml:space="preserve"> for Blood Pressure Monitor</w:t>
            </w:r>
          </w:p>
          <w:p w14:paraId="76871465" w14:textId="77777777" w:rsidR="00811BC5" w:rsidRPr="00876E54" w:rsidRDefault="00811BC5" w:rsidP="00AF7CD4">
            <w:pPr>
              <w:numPr>
                <w:ilvl w:val="0"/>
                <w:numId w:val="6"/>
              </w:numPr>
              <w:spacing w:after="0"/>
              <w:ind w:left="187" w:hanging="187"/>
              <w:rPr>
                <w:rFonts w:eastAsia="Calibri" w:cs="Times New Roman"/>
                <w:sz w:val="19"/>
                <w:szCs w:val="19"/>
                <w:lang w:val="en-CA"/>
              </w:rPr>
            </w:pPr>
            <w:r w:rsidRPr="00876E54">
              <w:rPr>
                <w:rFonts w:eastAsia="Calibri" w:cs="Times New Roman"/>
                <w:sz w:val="19"/>
                <w:szCs w:val="19"/>
                <w:lang w:val="en-CA"/>
              </w:rPr>
              <w:t>Portable system worn for 24 hours, returned approximately 24 hours after it is installed. You will not have an opportunity to bathe or shower until the monitor is removed.</w:t>
            </w:r>
          </w:p>
          <w:p w14:paraId="7F31E123" w14:textId="372666F8" w:rsidR="00811BC5" w:rsidRPr="00876E54" w:rsidRDefault="00811BC5" w:rsidP="00AF7CD4">
            <w:pPr>
              <w:numPr>
                <w:ilvl w:val="0"/>
                <w:numId w:val="6"/>
              </w:numPr>
              <w:spacing w:after="0"/>
              <w:ind w:left="187" w:hanging="187"/>
              <w:rPr>
                <w:b/>
                <w:sz w:val="19"/>
                <w:szCs w:val="19"/>
                <w:u w:val="single"/>
              </w:rPr>
            </w:pPr>
            <w:r w:rsidRPr="00876E54">
              <w:rPr>
                <w:rFonts w:eastAsia="Calibri" w:cs="Times New Roman"/>
                <w:sz w:val="19"/>
                <w:szCs w:val="19"/>
                <w:lang w:val="en-CA"/>
              </w:rPr>
              <w:t>There is a $40 fee payable prior to installation.</w:t>
            </w:r>
          </w:p>
        </w:tc>
      </w:tr>
      <w:tr w:rsidR="00811BC5" w:rsidRPr="00876E54" w14:paraId="7BFEC4DB" w14:textId="77777777" w:rsidTr="00876E54">
        <w:trPr>
          <w:trHeight w:val="548"/>
        </w:trPr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97983A7" w14:textId="7FFBBDD4" w:rsidR="00811BC5" w:rsidRPr="00876E54" w:rsidRDefault="00811BC5" w:rsidP="00AF7CD4">
            <w:pPr>
              <w:spacing w:after="0"/>
              <w:ind w:right="-115"/>
              <w:contextualSpacing/>
              <w:rPr>
                <w:b/>
                <w:smallCaps/>
                <w:szCs w:val="19"/>
                <w:lang w:val="fr-CA"/>
              </w:rPr>
            </w:pPr>
            <w:r w:rsidRPr="00876E54">
              <w:rPr>
                <w:b/>
                <w:smallCaps/>
                <w:szCs w:val="19"/>
                <w:lang w:val="fr-CA"/>
              </w:rPr>
              <w:t xml:space="preserve">Préparation </w:t>
            </w:r>
            <w:r w:rsidR="00472A13" w:rsidRPr="00876E54">
              <w:rPr>
                <w:b/>
                <w:smallCaps/>
                <w:szCs w:val="19"/>
                <w:lang w:val="fr-CA"/>
              </w:rPr>
              <w:t>à</w:t>
            </w:r>
            <w:r w:rsidRPr="00876E54">
              <w:rPr>
                <w:b/>
                <w:smallCaps/>
                <w:szCs w:val="19"/>
                <w:lang w:val="fr-CA"/>
              </w:rPr>
              <w:t xml:space="preserve"> l’échographie cardiaque</w:t>
            </w:r>
          </w:p>
          <w:p w14:paraId="036FBED2" w14:textId="73EEB327" w:rsidR="00811BC5" w:rsidRPr="00876E54" w:rsidRDefault="00811BC5" w:rsidP="00AF7CD4">
            <w:pPr>
              <w:numPr>
                <w:ilvl w:val="0"/>
                <w:numId w:val="6"/>
              </w:numPr>
              <w:ind w:left="187" w:right="-115" w:hanging="187"/>
              <w:contextualSpacing/>
              <w:rPr>
                <w:b/>
                <w:sz w:val="19"/>
                <w:szCs w:val="19"/>
                <w:u w:val="single"/>
                <w:lang w:val="fr-CA"/>
              </w:rPr>
            </w:pPr>
            <w:r w:rsidRPr="00876E54">
              <w:rPr>
                <w:sz w:val="19"/>
                <w:szCs w:val="19"/>
                <w:lang w:val="fr-CA"/>
              </w:rPr>
              <w:t>Aucune préparation particulière requise.</w:t>
            </w:r>
          </w:p>
        </w:tc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06B87E4" w14:textId="77777777" w:rsidR="00811BC5" w:rsidRPr="00876E54" w:rsidRDefault="00811BC5" w:rsidP="00AF7CD4">
            <w:pPr>
              <w:spacing w:after="0"/>
              <w:ind w:right="-115"/>
              <w:contextualSpacing/>
              <w:rPr>
                <w:b/>
                <w:smallCaps/>
                <w:szCs w:val="19"/>
                <w:lang w:val="en-CA"/>
              </w:rPr>
            </w:pPr>
            <w:r w:rsidRPr="00876E54">
              <w:rPr>
                <w:b/>
                <w:smallCaps/>
                <w:szCs w:val="19"/>
                <w:lang w:val="en-CA"/>
              </w:rPr>
              <w:t>Preparation for Cardiac Ultrasound</w:t>
            </w:r>
          </w:p>
          <w:p w14:paraId="70F82DB7" w14:textId="462FE1B0" w:rsidR="00811BC5" w:rsidRPr="00876E54" w:rsidRDefault="00811BC5" w:rsidP="00AF7CD4">
            <w:pPr>
              <w:numPr>
                <w:ilvl w:val="0"/>
                <w:numId w:val="6"/>
              </w:numPr>
              <w:ind w:left="187" w:right="-115" w:hanging="187"/>
              <w:contextualSpacing/>
              <w:rPr>
                <w:b/>
                <w:sz w:val="19"/>
                <w:szCs w:val="19"/>
                <w:u w:val="single"/>
                <w:lang w:val="fr-CA"/>
              </w:rPr>
            </w:pPr>
            <w:r w:rsidRPr="00876E54">
              <w:rPr>
                <w:sz w:val="19"/>
                <w:szCs w:val="19"/>
                <w:lang w:val="en-CA"/>
              </w:rPr>
              <w:t>No special preparation required.</w:t>
            </w:r>
          </w:p>
        </w:tc>
      </w:tr>
      <w:tr w:rsidR="00811BC5" w:rsidRPr="00876E54" w14:paraId="62883602" w14:textId="77777777" w:rsidTr="00876E54">
        <w:trPr>
          <w:trHeight w:val="3257"/>
        </w:trPr>
        <w:tc>
          <w:tcPr>
            <w:tcW w:w="5760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33430F1" w14:textId="4DECED42" w:rsidR="00811BC5" w:rsidRPr="00876E54" w:rsidRDefault="00811BC5" w:rsidP="00AF7CD4">
            <w:pPr>
              <w:ind w:right="-108"/>
              <w:rPr>
                <w:b/>
                <w:smallCaps/>
                <w:szCs w:val="19"/>
                <w:lang w:val="fr-CA"/>
              </w:rPr>
            </w:pPr>
            <w:r w:rsidRPr="00876E54">
              <w:rPr>
                <w:b/>
                <w:smallCaps/>
                <w:szCs w:val="19"/>
                <w:lang w:val="fr-CA"/>
              </w:rPr>
              <w:t xml:space="preserve">Préparation </w:t>
            </w:r>
            <w:r w:rsidR="00472A13" w:rsidRPr="00876E54">
              <w:rPr>
                <w:b/>
                <w:smallCaps/>
                <w:szCs w:val="19"/>
                <w:lang w:val="fr-CA"/>
              </w:rPr>
              <w:t>au</w:t>
            </w:r>
            <w:r w:rsidRPr="00876E54">
              <w:rPr>
                <w:b/>
                <w:smallCaps/>
                <w:szCs w:val="19"/>
                <w:lang w:val="fr-CA"/>
              </w:rPr>
              <w:t xml:space="preserve"> test à l’effort</w:t>
            </w:r>
          </w:p>
          <w:p w14:paraId="04463830" w14:textId="7EF98F66" w:rsidR="00811BC5" w:rsidRPr="00876E54" w:rsidRDefault="007E53E4" w:rsidP="00AF7CD4">
            <w:pPr>
              <w:numPr>
                <w:ilvl w:val="0"/>
                <w:numId w:val="6"/>
              </w:numPr>
              <w:spacing w:before="0" w:after="0"/>
              <w:ind w:left="187" w:right="-25" w:hanging="187"/>
              <w:rPr>
                <w:rFonts w:eastAsia="Calibri" w:cs="Times New Roman"/>
                <w:b/>
                <w:sz w:val="19"/>
                <w:szCs w:val="19"/>
                <w:lang w:val="fr-CA"/>
              </w:rPr>
            </w:pPr>
            <w:r>
              <w:rPr>
                <w:rFonts w:eastAsia="Calibri" w:cs="Times New Roman"/>
                <w:sz w:val="19"/>
                <w:szCs w:val="19"/>
                <w:lang w:val="fr-CA"/>
              </w:rPr>
              <w:t>Les patients à mobilité réduite</w:t>
            </w:r>
            <w:r w:rsidR="00811BC5" w:rsidRPr="00876E54">
              <w:rPr>
                <w:rFonts w:eastAsia="Calibri" w:cs="Times New Roman"/>
                <w:sz w:val="19"/>
                <w:szCs w:val="19"/>
                <w:lang w:val="fr-CA"/>
              </w:rPr>
              <w:t xml:space="preserve"> ne d</w:t>
            </w:r>
            <w:r w:rsidR="00876E54">
              <w:rPr>
                <w:rFonts w:eastAsia="Calibri" w:cs="Times New Roman"/>
                <w:sz w:val="19"/>
                <w:szCs w:val="19"/>
                <w:lang w:val="fr-CA"/>
              </w:rPr>
              <w:t>evraient</w:t>
            </w:r>
            <w:r w:rsidR="00811BC5" w:rsidRPr="00876E54">
              <w:rPr>
                <w:rFonts w:eastAsia="Calibri" w:cs="Times New Roman"/>
                <w:sz w:val="19"/>
                <w:szCs w:val="19"/>
                <w:lang w:val="fr-CA"/>
              </w:rPr>
              <w:t xml:space="preserve"> </w:t>
            </w:r>
            <w:r w:rsidR="00AF41A4">
              <w:rPr>
                <w:rFonts w:eastAsia="Calibri" w:cs="Times New Roman"/>
                <w:sz w:val="19"/>
                <w:szCs w:val="19"/>
                <w:lang w:val="fr-CA"/>
              </w:rPr>
              <w:t xml:space="preserve">pas être </w:t>
            </w:r>
            <w:r w:rsidR="00573083">
              <w:rPr>
                <w:rFonts w:eastAsia="Calibri" w:cs="Times New Roman"/>
                <w:sz w:val="19"/>
                <w:szCs w:val="19"/>
                <w:lang w:val="fr-CA"/>
              </w:rPr>
              <w:t>envoyés</w:t>
            </w:r>
            <w:r w:rsidR="00AF41A4">
              <w:rPr>
                <w:rFonts w:eastAsia="Calibri" w:cs="Times New Roman"/>
                <w:sz w:val="19"/>
                <w:szCs w:val="19"/>
                <w:lang w:val="fr-CA"/>
              </w:rPr>
              <w:t xml:space="preserve"> en consultation pour </w:t>
            </w:r>
            <w:r w:rsidR="00876E54">
              <w:rPr>
                <w:rFonts w:eastAsia="Calibri" w:cs="Times New Roman"/>
                <w:sz w:val="19"/>
                <w:szCs w:val="19"/>
                <w:lang w:val="fr-CA"/>
              </w:rPr>
              <w:t xml:space="preserve">subir </w:t>
            </w:r>
            <w:r w:rsidR="00811BC5" w:rsidRPr="00876E54">
              <w:rPr>
                <w:rFonts w:eastAsia="Calibri" w:cs="Times New Roman"/>
                <w:sz w:val="19"/>
                <w:szCs w:val="19"/>
                <w:lang w:val="fr-CA"/>
              </w:rPr>
              <w:t xml:space="preserve">cet examen.  </w:t>
            </w:r>
          </w:p>
          <w:p w14:paraId="14E64A7B" w14:textId="338FEBE0" w:rsidR="00811BC5" w:rsidRPr="00876E54" w:rsidRDefault="00876E54" w:rsidP="00AF7CD4">
            <w:pPr>
              <w:numPr>
                <w:ilvl w:val="0"/>
                <w:numId w:val="6"/>
              </w:numPr>
              <w:spacing w:before="0" w:after="0"/>
              <w:ind w:left="187" w:right="-25" w:hanging="187"/>
              <w:rPr>
                <w:rFonts w:eastAsia="Calibri" w:cs="Times New Roman"/>
                <w:b/>
                <w:sz w:val="19"/>
                <w:szCs w:val="19"/>
                <w:lang w:val="fr-CA"/>
              </w:rPr>
            </w:pPr>
            <w:r>
              <w:rPr>
                <w:rFonts w:eastAsia="Calibri" w:cs="Times New Roman"/>
                <w:sz w:val="19"/>
                <w:szCs w:val="19"/>
                <w:lang w:val="fr-CA"/>
              </w:rPr>
              <w:t>Abstenez-vous de fumer</w:t>
            </w:r>
            <w:r w:rsidR="00811BC5" w:rsidRPr="00876E54">
              <w:rPr>
                <w:rFonts w:eastAsia="Calibri" w:cs="Times New Roman"/>
                <w:sz w:val="19"/>
                <w:szCs w:val="19"/>
                <w:lang w:val="fr-CA"/>
              </w:rPr>
              <w:t xml:space="preserve"> </w:t>
            </w:r>
            <w:r>
              <w:rPr>
                <w:rFonts w:eastAsia="Calibri" w:cs="Times New Roman"/>
                <w:sz w:val="19"/>
                <w:szCs w:val="19"/>
                <w:lang w:val="fr-CA"/>
              </w:rPr>
              <w:t xml:space="preserve">2 heures et de manger </w:t>
            </w:r>
            <w:r w:rsidR="00811BC5" w:rsidRPr="00876E54">
              <w:rPr>
                <w:rFonts w:eastAsia="Calibri" w:cs="Times New Roman"/>
                <w:sz w:val="19"/>
                <w:szCs w:val="19"/>
                <w:lang w:val="fr-CA"/>
              </w:rPr>
              <w:t>1 heure</w:t>
            </w:r>
            <w:r>
              <w:rPr>
                <w:rFonts w:eastAsia="Calibri" w:cs="Times New Roman"/>
                <w:sz w:val="19"/>
                <w:szCs w:val="19"/>
                <w:lang w:val="fr-CA"/>
              </w:rPr>
              <w:t xml:space="preserve"> avant l’examen</w:t>
            </w:r>
            <w:r w:rsidR="00811BC5" w:rsidRPr="00876E54">
              <w:rPr>
                <w:rFonts w:eastAsia="Calibri" w:cs="Times New Roman"/>
                <w:sz w:val="19"/>
                <w:szCs w:val="19"/>
                <w:lang w:val="fr-CA"/>
              </w:rPr>
              <w:t>.</w:t>
            </w:r>
          </w:p>
          <w:p w14:paraId="61C40E45" w14:textId="6E506436" w:rsidR="00811BC5" w:rsidRPr="00876E54" w:rsidRDefault="00BE664F" w:rsidP="00AF7CD4">
            <w:pPr>
              <w:numPr>
                <w:ilvl w:val="0"/>
                <w:numId w:val="6"/>
              </w:numPr>
              <w:spacing w:before="0" w:after="0"/>
              <w:ind w:left="187" w:right="-25" w:hanging="187"/>
              <w:rPr>
                <w:rFonts w:eastAsia="Calibri" w:cs="Times New Roman"/>
                <w:sz w:val="19"/>
                <w:szCs w:val="19"/>
                <w:lang w:val="fr-CA"/>
              </w:rPr>
            </w:pPr>
            <w:r w:rsidRPr="00876E54">
              <w:rPr>
                <w:rFonts w:eastAsia="Calibri" w:cs="Times New Roman"/>
                <w:sz w:val="19"/>
                <w:szCs w:val="19"/>
                <w:lang w:val="fr-CA"/>
              </w:rPr>
              <w:t>V</w:t>
            </w:r>
            <w:r w:rsidR="00811BC5" w:rsidRPr="00876E54">
              <w:rPr>
                <w:rFonts w:eastAsia="Calibri" w:cs="Times New Roman"/>
                <w:sz w:val="19"/>
                <w:szCs w:val="19"/>
                <w:lang w:val="fr-CA"/>
              </w:rPr>
              <w:t xml:space="preserve">otre peau </w:t>
            </w:r>
            <w:r w:rsidRPr="00876E54">
              <w:rPr>
                <w:rFonts w:eastAsia="Calibri" w:cs="Times New Roman"/>
                <w:sz w:val="19"/>
                <w:szCs w:val="19"/>
                <w:lang w:val="fr-CA"/>
              </w:rPr>
              <w:t>doit être</w:t>
            </w:r>
            <w:r w:rsidR="00811BC5" w:rsidRPr="00876E54">
              <w:rPr>
                <w:rFonts w:eastAsia="Calibri" w:cs="Times New Roman"/>
                <w:sz w:val="19"/>
                <w:szCs w:val="19"/>
                <w:lang w:val="fr-CA"/>
              </w:rPr>
              <w:t xml:space="preserve"> propre, sèche et exempte d</w:t>
            </w:r>
            <w:r w:rsidRPr="00876E54">
              <w:rPr>
                <w:rFonts w:eastAsia="Calibri" w:cs="Times New Roman"/>
                <w:sz w:val="19"/>
                <w:szCs w:val="19"/>
                <w:lang w:val="fr-CA"/>
              </w:rPr>
              <w:t>’</w:t>
            </w:r>
            <w:r w:rsidR="00811BC5" w:rsidRPr="00876E54">
              <w:rPr>
                <w:rFonts w:eastAsia="Calibri" w:cs="Times New Roman"/>
                <w:sz w:val="19"/>
                <w:szCs w:val="19"/>
                <w:lang w:val="fr-CA"/>
              </w:rPr>
              <w:t xml:space="preserve">huile ou crème. </w:t>
            </w:r>
          </w:p>
          <w:p w14:paraId="39644B1F" w14:textId="26E14F38" w:rsidR="00811BC5" w:rsidRPr="00876E54" w:rsidRDefault="00811BC5" w:rsidP="00AF7CD4">
            <w:pPr>
              <w:numPr>
                <w:ilvl w:val="0"/>
                <w:numId w:val="6"/>
              </w:numPr>
              <w:spacing w:before="0" w:after="0"/>
              <w:ind w:left="187" w:right="-25" w:hanging="187"/>
              <w:rPr>
                <w:rFonts w:eastAsia="Calibri" w:cs="Times New Roman"/>
                <w:b/>
                <w:sz w:val="19"/>
                <w:szCs w:val="19"/>
                <w:lang w:val="fr-CA"/>
              </w:rPr>
            </w:pPr>
            <w:r w:rsidRPr="00876E54">
              <w:rPr>
                <w:rFonts w:eastAsia="Calibri" w:cs="Times New Roman"/>
                <w:sz w:val="19"/>
                <w:szCs w:val="19"/>
                <w:lang w:val="fr-CA"/>
              </w:rPr>
              <w:t>Apportez une bouteille d’eau.</w:t>
            </w:r>
          </w:p>
          <w:p w14:paraId="57A2B4A9" w14:textId="3157B3C2" w:rsidR="00811BC5" w:rsidRPr="00876E54" w:rsidRDefault="00876E54" w:rsidP="00AF7CD4">
            <w:pPr>
              <w:numPr>
                <w:ilvl w:val="0"/>
                <w:numId w:val="6"/>
              </w:numPr>
              <w:spacing w:before="0" w:after="0"/>
              <w:ind w:left="187" w:right="-25" w:hanging="187"/>
              <w:rPr>
                <w:rFonts w:eastAsia="Calibri" w:cs="Times New Roman"/>
                <w:b/>
                <w:sz w:val="19"/>
                <w:szCs w:val="19"/>
                <w:lang w:val="fr-CA"/>
              </w:rPr>
            </w:pPr>
            <w:r>
              <w:rPr>
                <w:rFonts w:eastAsia="Calibri" w:cs="Times New Roman"/>
                <w:sz w:val="19"/>
                <w:szCs w:val="19"/>
                <w:lang w:val="fr-CA"/>
              </w:rPr>
              <w:t>Portez</w:t>
            </w:r>
            <w:r w:rsidR="00811BC5" w:rsidRPr="00876E54">
              <w:rPr>
                <w:rFonts w:eastAsia="Calibri" w:cs="Times New Roman"/>
                <w:sz w:val="19"/>
                <w:szCs w:val="19"/>
                <w:lang w:val="fr-CA"/>
              </w:rPr>
              <w:t xml:space="preserve"> des </w:t>
            </w:r>
            <w:r>
              <w:rPr>
                <w:rFonts w:eastAsia="Calibri" w:cs="Times New Roman"/>
                <w:sz w:val="19"/>
                <w:szCs w:val="19"/>
                <w:lang w:val="fr-CA"/>
              </w:rPr>
              <w:t>chaussures</w:t>
            </w:r>
            <w:r w:rsidR="00811BC5" w:rsidRPr="00876E54">
              <w:rPr>
                <w:rFonts w:eastAsia="Calibri" w:cs="Times New Roman"/>
                <w:sz w:val="19"/>
                <w:szCs w:val="19"/>
                <w:lang w:val="fr-CA"/>
              </w:rPr>
              <w:t xml:space="preserve"> confortables.</w:t>
            </w:r>
          </w:p>
          <w:p w14:paraId="17F98D6A" w14:textId="1128AE06" w:rsidR="00811BC5" w:rsidRPr="00876E54" w:rsidRDefault="00811BC5" w:rsidP="00AF7CD4">
            <w:pPr>
              <w:numPr>
                <w:ilvl w:val="0"/>
                <w:numId w:val="6"/>
              </w:numPr>
              <w:spacing w:before="0" w:after="0"/>
              <w:ind w:left="187" w:right="-25" w:hanging="187"/>
              <w:rPr>
                <w:rFonts w:eastAsia="Calibri" w:cs="Times New Roman"/>
                <w:b/>
                <w:sz w:val="19"/>
                <w:szCs w:val="19"/>
                <w:lang w:val="fr-CA"/>
              </w:rPr>
            </w:pPr>
            <w:r w:rsidRPr="00876E54">
              <w:rPr>
                <w:rFonts w:eastAsia="Calibri" w:cs="Times New Roman"/>
                <w:sz w:val="19"/>
                <w:szCs w:val="19"/>
                <w:lang w:val="fr-CA"/>
              </w:rPr>
              <w:t xml:space="preserve">Les dames sont priées de porter </w:t>
            </w:r>
            <w:r w:rsidR="00876E54">
              <w:rPr>
                <w:rFonts w:eastAsia="Calibri" w:cs="Times New Roman"/>
                <w:sz w:val="19"/>
                <w:szCs w:val="19"/>
                <w:lang w:val="fr-CA"/>
              </w:rPr>
              <w:t>un</w:t>
            </w:r>
            <w:r w:rsidRPr="00876E54">
              <w:rPr>
                <w:rFonts w:eastAsia="Calibri" w:cs="Times New Roman"/>
                <w:sz w:val="19"/>
                <w:szCs w:val="19"/>
                <w:lang w:val="fr-CA"/>
              </w:rPr>
              <w:t xml:space="preserve"> pantalon et un soutien</w:t>
            </w:r>
            <w:r w:rsidRPr="00876E54">
              <w:rPr>
                <w:rFonts w:eastAsia="Calibri" w:cs="Times New Roman"/>
                <w:sz w:val="19"/>
                <w:szCs w:val="19"/>
                <w:lang w:val="fr-CA"/>
              </w:rPr>
              <w:noBreakHyphen/>
              <w:t>gorge.</w:t>
            </w:r>
          </w:p>
          <w:p w14:paraId="4B903DBC" w14:textId="0D13C503" w:rsidR="00811BC5" w:rsidRPr="00876E54" w:rsidRDefault="00811BC5" w:rsidP="00876E54">
            <w:pPr>
              <w:pStyle w:val="Paragraphedeliste"/>
              <w:numPr>
                <w:ilvl w:val="0"/>
                <w:numId w:val="6"/>
              </w:numPr>
              <w:spacing w:before="0" w:after="0"/>
              <w:ind w:left="187" w:right="-25" w:hanging="187"/>
              <w:jc w:val="both"/>
              <w:rPr>
                <w:b/>
                <w:sz w:val="19"/>
                <w:szCs w:val="19"/>
                <w:u w:val="single"/>
                <w:lang w:val="fr-CA"/>
              </w:rPr>
            </w:pPr>
            <w:r w:rsidRPr="00876E54">
              <w:rPr>
                <w:sz w:val="19"/>
                <w:szCs w:val="19"/>
                <w:lang w:val="fr-CA"/>
              </w:rPr>
              <w:t xml:space="preserve">Avant l’examen, il faudrait cesser de consommer certains médicaments qui réduisent la fréquence cardiaque, </w:t>
            </w:r>
            <w:r w:rsidRPr="00876E54">
              <w:rPr>
                <w:b/>
                <w:sz w:val="19"/>
                <w:szCs w:val="19"/>
                <w:lang w:val="fr-CA"/>
              </w:rPr>
              <w:t>SEULEMENT SI VOTRE MÉDECIN L’AUTORISE</w:t>
            </w:r>
            <w:r w:rsidRPr="00876E54">
              <w:rPr>
                <w:sz w:val="19"/>
                <w:szCs w:val="19"/>
                <w:lang w:val="fr-CA"/>
              </w:rPr>
              <w:t xml:space="preserve">. Le médecin traitant </w:t>
            </w:r>
            <w:r w:rsidR="00876E54">
              <w:rPr>
                <w:sz w:val="19"/>
                <w:szCs w:val="19"/>
                <w:lang w:val="fr-CA"/>
              </w:rPr>
              <w:t xml:space="preserve">qui vous a recommandé ce test </w:t>
            </w:r>
            <w:r w:rsidRPr="00876E54">
              <w:rPr>
                <w:sz w:val="19"/>
                <w:szCs w:val="19"/>
                <w:lang w:val="fr-CA"/>
              </w:rPr>
              <w:t xml:space="preserve">devrait vous dire lesquels </w:t>
            </w:r>
            <w:r w:rsidR="00BE664F" w:rsidRPr="00876E54">
              <w:rPr>
                <w:sz w:val="19"/>
                <w:szCs w:val="19"/>
                <w:lang w:val="fr-CA"/>
              </w:rPr>
              <w:t xml:space="preserve">cesser </w:t>
            </w:r>
            <w:r w:rsidRPr="00876E54">
              <w:rPr>
                <w:sz w:val="19"/>
                <w:szCs w:val="19"/>
                <w:lang w:val="fr-CA"/>
              </w:rPr>
              <w:t>et pour combien de temps.</w:t>
            </w:r>
          </w:p>
        </w:tc>
        <w:tc>
          <w:tcPr>
            <w:tcW w:w="5240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B6665A2" w14:textId="30EAB7A2" w:rsidR="00811BC5" w:rsidRPr="00876E54" w:rsidRDefault="00811BC5" w:rsidP="00AF7CD4">
            <w:pPr>
              <w:ind w:right="-108"/>
              <w:rPr>
                <w:b/>
                <w:smallCaps/>
                <w:szCs w:val="19"/>
              </w:rPr>
            </w:pPr>
            <w:r w:rsidRPr="00876E54">
              <w:rPr>
                <w:b/>
                <w:smallCaps/>
                <w:szCs w:val="19"/>
              </w:rPr>
              <w:t>Preparation for the Stress Test</w:t>
            </w:r>
          </w:p>
          <w:p w14:paraId="490F473D" w14:textId="6A5D2270" w:rsidR="00811BC5" w:rsidRPr="00876E54" w:rsidRDefault="00811BC5" w:rsidP="00AF7CD4">
            <w:pPr>
              <w:numPr>
                <w:ilvl w:val="0"/>
                <w:numId w:val="6"/>
              </w:numPr>
              <w:spacing w:before="0" w:after="0"/>
              <w:ind w:left="187" w:hanging="187"/>
              <w:rPr>
                <w:rFonts w:eastAsia="Calibri" w:cs="Times New Roman"/>
                <w:sz w:val="19"/>
                <w:szCs w:val="19"/>
                <w:lang w:val="en-CA"/>
              </w:rPr>
            </w:pPr>
            <w:r w:rsidRPr="00876E54">
              <w:rPr>
                <w:rFonts w:eastAsia="Calibri" w:cs="Times New Roman"/>
                <w:sz w:val="19"/>
                <w:szCs w:val="19"/>
                <w:lang w:val="en-CA"/>
              </w:rPr>
              <w:t xml:space="preserve">Patients with mobility </w:t>
            </w:r>
            <w:r w:rsidR="007E53E4">
              <w:rPr>
                <w:rFonts w:eastAsia="Calibri" w:cs="Times New Roman"/>
                <w:sz w:val="19"/>
                <w:szCs w:val="19"/>
                <w:lang w:val="en-CA"/>
              </w:rPr>
              <w:t>impairments</w:t>
            </w:r>
            <w:r w:rsidRPr="00876E54">
              <w:rPr>
                <w:rFonts w:eastAsia="Calibri" w:cs="Times New Roman"/>
                <w:sz w:val="19"/>
                <w:szCs w:val="19"/>
                <w:lang w:val="en-CA"/>
              </w:rPr>
              <w:t xml:space="preserve"> should not be referred for this test.</w:t>
            </w:r>
          </w:p>
          <w:p w14:paraId="0FE5FDC4" w14:textId="77777777" w:rsidR="00811BC5" w:rsidRPr="00876E54" w:rsidRDefault="00811BC5" w:rsidP="00AF7CD4">
            <w:pPr>
              <w:numPr>
                <w:ilvl w:val="0"/>
                <w:numId w:val="6"/>
              </w:numPr>
              <w:spacing w:before="0" w:after="0"/>
              <w:ind w:left="187" w:hanging="187"/>
              <w:rPr>
                <w:rFonts w:eastAsia="Calibri" w:cs="Times New Roman"/>
                <w:sz w:val="19"/>
                <w:szCs w:val="19"/>
                <w:lang w:val="en-CA"/>
              </w:rPr>
            </w:pPr>
            <w:r w:rsidRPr="00876E54">
              <w:rPr>
                <w:rFonts w:eastAsia="Calibri" w:cs="Times New Roman"/>
                <w:sz w:val="19"/>
                <w:szCs w:val="19"/>
                <w:lang w:val="en-CA"/>
              </w:rPr>
              <w:t>Must not eat 2 hours before test; must not smoke 1 hour before test.</w:t>
            </w:r>
          </w:p>
          <w:p w14:paraId="46A72AF9" w14:textId="77777777" w:rsidR="00811BC5" w:rsidRPr="00876E54" w:rsidRDefault="00811BC5" w:rsidP="00AF7CD4">
            <w:pPr>
              <w:numPr>
                <w:ilvl w:val="0"/>
                <w:numId w:val="6"/>
              </w:numPr>
              <w:spacing w:before="0" w:after="0"/>
              <w:ind w:left="187" w:hanging="187"/>
              <w:rPr>
                <w:rFonts w:eastAsia="Calibri" w:cs="Times New Roman"/>
                <w:sz w:val="19"/>
                <w:szCs w:val="19"/>
                <w:lang w:val="en-CA"/>
              </w:rPr>
            </w:pPr>
            <w:r w:rsidRPr="00876E54">
              <w:rPr>
                <w:rFonts w:eastAsia="Calibri" w:cs="Times New Roman"/>
                <w:sz w:val="19"/>
                <w:szCs w:val="19"/>
                <w:lang w:val="en-CA"/>
              </w:rPr>
              <w:t>Please ensure skin is clean, dry and free of any oils or creams.</w:t>
            </w:r>
          </w:p>
          <w:p w14:paraId="20DF12ED" w14:textId="77777777" w:rsidR="00811BC5" w:rsidRPr="00876E54" w:rsidRDefault="00811BC5" w:rsidP="00AF7CD4">
            <w:pPr>
              <w:numPr>
                <w:ilvl w:val="0"/>
                <w:numId w:val="6"/>
              </w:numPr>
              <w:spacing w:before="0" w:after="0"/>
              <w:ind w:left="187" w:hanging="187"/>
              <w:rPr>
                <w:rFonts w:eastAsia="Calibri" w:cs="Times New Roman"/>
                <w:sz w:val="19"/>
                <w:szCs w:val="19"/>
                <w:lang w:val="en-CA"/>
              </w:rPr>
            </w:pPr>
            <w:r w:rsidRPr="00876E54">
              <w:rPr>
                <w:rFonts w:eastAsia="Calibri" w:cs="Times New Roman"/>
                <w:sz w:val="19"/>
                <w:szCs w:val="19"/>
                <w:lang w:val="en-CA"/>
              </w:rPr>
              <w:t>Please bring a bottle of water.</w:t>
            </w:r>
          </w:p>
          <w:p w14:paraId="76143CA2" w14:textId="77777777" w:rsidR="00811BC5" w:rsidRPr="00876E54" w:rsidRDefault="00811BC5" w:rsidP="00AF7CD4">
            <w:pPr>
              <w:numPr>
                <w:ilvl w:val="0"/>
                <w:numId w:val="6"/>
              </w:numPr>
              <w:spacing w:before="0" w:after="0"/>
              <w:ind w:left="187" w:hanging="187"/>
              <w:rPr>
                <w:rFonts w:eastAsia="Calibri" w:cs="Times New Roman"/>
                <w:sz w:val="19"/>
                <w:szCs w:val="19"/>
                <w:lang w:val="en-CA"/>
              </w:rPr>
            </w:pPr>
            <w:r w:rsidRPr="00876E54">
              <w:rPr>
                <w:rFonts w:eastAsia="Calibri" w:cs="Times New Roman"/>
                <w:sz w:val="19"/>
                <w:szCs w:val="19"/>
                <w:lang w:val="en-CA"/>
              </w:rPr>
              <w:t>Comfortable foot wear should be worn.</w:t>
            </w:r>
          </w:p>
          <w:p w14:paraId="12C09C51" w14:textId="77777777" w:rsidR="00811BC5" w:rsidRPr="00876E54" w:rsidRDefault="00811BC5" w:rsidP="00AF7CD4">
            <w:pPr>
              <w:numPr>
                <w:ilvl w:val="0"/>
                <w:numId w:val="6"/>
              </w:numPr>
              <w:spacing w:before="0" w:after="0"/>
              <w:ind w:left="187" w:hanging="187"/>
              <w:rPr>
                <w:rFonts w:eastAsia="Calibri" w:cs="Times New Roman"/>
                <w:sz w:val="19"/>
                <w:szCs w:val="19"/>
                <w:lang w:val="en-CA"/>
              </w:rPr>
            </w:pPr>
            <w:r w:rsidRPr="00876E54">
              <w:rPr>
                <w:rFonts w:eastAsia="Calibri" w:cs="Times New Roman"/>
                <w:sz w:val="19"/>
                <w:szCs w:val="19"/>
                <w:lang w:val="en-CA"/>
              </w:rPr>
              <w:t>Women are asked to wear pants and a bra.</w:t>
            </w:r>
          </w:p>
          <w:p w14:paraId="779D2458" w14:textId="02398E25" w:rsidR="00811BC5" w:rsidRPr="00876E54" w:rsidRDefault="00811BC5" w:rsidP="00AF7CD4">
            <w:pPr>
              <w:numPr>
                <w:ilvl w:val="0"/>
                <w:numId w:val="6"/>
              </w:numPr>
              <w:spacing w:before="0" w:after="0"/>
              <w:ind w:left="187" w:hanging="187"/>
              <w:rPr>
                <w:b/>
                <w:sz w:val="19"/>
                <w:szCs w:val="19"/>
                <w:u w:val="single"/>
              </w:rPr>
            </w:pPr>
            <w:r w:rsidRPr="00876E54">
              <w:rPr>
                <w:rFonts w:eastAsia="Calibri" w:cs="Times New Roman"/>
                <w:sz w:val="19"/>
                <w:szCs w:val="19"/>
                <w:lang w:val="en-CA"/>
              </w:rPr>
              <w:t xml:space="preserve">Certain heart rate lowering medications should be stopped, before the test, </w:t>
            </w:r>
            <w:r w:rsidRPr="00876E54">
              <w:rPr>
                <w:rFonts w:eastAsia="Calibri" w:cs="Times New Roman"/>
                <w:b/>
                <w:sz w:val="19"/>
                <w:szCs w:val="19"/>
                <w:lang w:val="en-CA"/>
              </w:rPr>
              <w:t>ONLY IF PERMITTED BY YOUR DOCTOR</w:t>
            </w:r>
            <w:r w:rsidRPr="00876E54">
              <w:rPr>
                <w:rFonts w:eastAsia="Calibri" w:cs="Times New Roman"/>
                <w:sz w:val="19"/>
                <w:szCs w:val="19"/>
                <w:lang w:val="en-CA"/>
              </w:rPr>
              <w:t>. The physician who referred you for this test, should advise you which ones to stop, and for how long.</w:t>
            </w:r>
          </w:p>
        </w:tc>
      </w:tr>
    </w:tbl>
    <w:p w14:paraId="1C216146" w14:textId="77777777" w:rsidR="00DD68AA" w:rsidRPr="00876E54" w:rsidRDefault="00DD68AA" w:rsidP="00AF7CD4">
      <w:pPr>
        <w:rPr>
          <w:sz w:val="2"/>
        </w:rPr>
      </w:pPr>
    </w:p>
    <w:sectPr w:rsidR="00DD68AA" w:rsidRPr="00876E54" w:rsidSect="00F8512A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2880" w:right="576" w:bottom="245" w:left="720" w:header="275" w:footer="286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CA22FE5" w15:done="0"/>
  <w15:commentEx w15:paraId="09333594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CCF029" w14:textId="77777777" w:rsidR="00135133" w:rsidRDefault="00135133" w:rsidP="007C2BC4">
      <w:r>
        <w:separator/>
      </w:r>
    </w:p>
  </w:endnote>
  <w:endnote w:type="continuationSeparator" w:id="0">
    <w:p w14:paraId="0E652B62" w14:textId="77777777" w:rsidR="00135133" w:rsidRDefault="00135133" w:rsidP="007C2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E60E6" w14:textId="77777777" w:rsidR="00135133" w:rsidRPr="00CA6948" w:rsidRDefault="00135133" w:rsidP="00232637">
    <w:pPr>
      <w:jc w:val="left"/>
      <w:rPr>
        <w:sz w:val="20"/>
        <w:lang w:val="fr-CA"/>
      </w:rPr>
    </w:pPr>
    <w:r w:rsidRPr="006B07F7">
      <w:rPr>
        <w:sz w:val="20"/>
        <w:lang w:val="fr-CA"/>
      </w:rPr>
      <w:t>CLI-</w:t>
    </w:r>
    <w:r>
      <w:rPr>
        <w:sz w:val="20"/>
        <w:lang w:val="fr-CA"/>
      </w:rPr>
      <w:t>05</w:t>
    </w:r>
    <w:r w:rsidRPr="006B07F7">
      <w:rPr>
        <w:sz w:val="20"/>
        <w:lang w:val="fr-CA"/>
      </w:rPr>
      <w:t>-300</w:t>
    </w:r>
    <w:r>
      <w:rPr>
        <w:sz w:val="20"/>
        <w:lang w:val="fr-CA"/>
      </w:rPr>
      <w:t>4</w:t>
    </w:r>
    <w:r w:rsidRPr="006B07F7">
      <w:rPr>
        <w:sz w:val="20"/>
        <w:lang w:val="fr-CA"/>
      </w:rPr>
      <w:br/>
      <w:t>2017-10-24</w:t>
    </w:r>
    <w:r>
      <w:rPr>
        <w:sz w:val="20"/>
        <w:lang w:val="fr-CA"/>
      </w:rPr>
      <w:t xml:space="preserve"> – V3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71C793" w14:textId="7D2070B1" w:rsidR="00135133" w:rsidRPr="002B585E" w:rsidRDefault="00135133" w:rsidP="002B585E">
    <w:pPr>
      <w:spacing w:line="180" w:lineRule="exact"/>
      <w:jc w:val="left"/>
      <w:rPr>
        <w:sz w:val="18"/>
        <w:lang w:val="fr-CA"/>
      </w:rPr>
    </w:pPr>
    <w:r w:rsidRPr="002B585E">
      <w:rPr>
        <w:sz w:val="18"/>
        <w:lang w:val="fr-CA"/>
      </w:rPr>
      <w:t>CLI-05-3004</w:t>
    </w:r>
    <w:r w:rsidR="00472A13" w:rsidRPr="002B585E">
      <w:rPr>
        <w:sz w:val="18"/>
        <w:lang w:val="fr-CA"/>
      </w:rPr>
      <w:br/>
      <w:t>2020-03-10 – V6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8C7AE0" w14:textId="77777777" w:rsidR="00135133" w:rsidRDefault="00135133" w:rsidP="007C2BC4">
      <w:r>
        <w:separator/>
      </w:r>
    </w:p>
  </w:footnote>
  <w:footnote w:type="continuationSeparator" w:id="0">
    <w:p w14:paraId="101DF095" w14:textId="77777777" w:rsidR="00135133" w:rsidRDefault="00135133" w:rsidP="007C2B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"/>
      <w:tblW w:w="0" w:type="auto"/>
      <w:tblLook w:val="04A0" w:firstRow="1" w:lastRow="0" w:firstColumn="1" w:lastColumn="0" w:noHBand="0" w:noVBand="1"/>
    </w:tblPr>
    <w:tblGrid>
      <w:gridCol w:w="5364"/>
      <w:gridCol w:w="2754"/>
      <w:gridCol w:w="2610"/>
    </w:tblGrid>
    <w:tr w:rsidR="00135133" w14:paraId="554D3681" w14:textId="77777777" w:rsidTr="00232637">
      <w:trPr>
        <w:trHeight w:val="576"/>
      </w:trPr>
      <w:tc>
        <w:tcPr>
          <w:tcW w:w="5364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788BC050" w14:textId="77777777" w:rsidR="00135133" w:rsidRDefault="00135133" w:rsidP="00232637">
          <w:pPr>
            <w:pStyle w:val="En-tte"/>
            <w:tabs>
              <w:tab w:val="clear" w:pos="4680"/>
              <w:tab w:val="clear" w:pos="9360"/>
              <w:tab w:val="left" w:pos="1575"/>
            </w:tabs>
          </w:pPr>
          <w:r>
            <w:rPr>
              <w:noProof/>
              <w:lang w:val="fr-FR" w:eastAsia="fr-FR"/>
            </w:rPr>
            <w:drawing>
              <wp:anchor distT="0" distB="0" distL="114300" distR="114300" simplePos="0" relativeHeight="251658240" behindDoc="0" locked="0" layoutInCell="1" allowOverlap="1" wp14:anchorId="59B0F6A6" wp14:editId="74F3142B">
                <wp:simplePos x="0" y="0"/>
                <wp:positionH relativeFrom="column">
                  <wp:posOffset>-45037</wp:posOffset>
                </wp:positionH>
                <wp:positionV relativeFrom="paragraph">
                  <wp:posOffset>24358</wp:posOffset>
                </wp:positionV>
                <wp:extent cx="709684" cy="457200"/>
                <wp:effectExtent l="0" t="0" r="0" b="0"/>
                <wp:wrapNone/>
                <wp:docPr id="9" name="Picture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0054" cy="4574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45DB579" w14:textId="77777777" w:rsidR="00135133" w:rsidRDefault="00135133" w:rsidP="00232637">
          <w:pPr>
            <w:pStyle w:val="En-tte"/>
            <w:tabs>
              <w:tab w:val="clear" w:pos="4680"/>
              <w:tab w:val="clear" w:pos="9360"/>
              <w:tab w:val="left" w:pos="1575"/>
            </w:tabs>
          </w:pPr>
        </w:p>
      </w:tc>
      <w:tc>
        <w:tcPr>
          <w:tcW w:w="5364" w:type="dxa"/>
          <w:gridSpan w:val="2"/>
          <w:vMerge w:val="restart"/>
          <w:tcBorders>
            <w:left w:val="single" w:sz="4" w:space="0" w:color="auto"/>
          </w:tcBorders>
        </w:tcPr>
        <w:p w14:paraId="3A07B8E7" w14:textId="77777777" w:rsidR="00135133" w:rsidRDefault="00135133" w:rsidP="00232637">
          <w:pPr>
            <w:pStyle w:val="En-tte"/>
            <w:tabs>
              <w:tab w:val="clear" w:pos="4680"/>
              <w:tab w:val="clear" w:pos="9360"/>
              <w:tab w:val="left" w:pos="1575"/>
            </w:tabs>
          </w:pPr>
        </w:p>
      </w:tc>
    </w:tr>
    <w:tr w:rsidR="00135133" w14:paraId="646FC60E" w14:textId="77777777" w:rsidTr="00232637">
      <w:trPr>
        <w:trHeight w:val="274"/>
      </w:trPr>
      <w:tc>
        <w:tcPr>
          <w:tcW w:w="5364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0E30E2BC" w14:textId="77777777" w:rsidR="00135133" w:rsidRDefault="00135133" w:rsidP="00232637">
          <w:pPr>
            <w:pStyle w:val="En-tte"/>
            <w:tabs>
              <w:tab w:val="clear" w:pos="4680"/>
              <w:tab w:val="clear" w:pos="9360"/>
              <w:tab w:val="left" w:pos="1575"/>
            </w:tabs>
            <w:rPr>
              <w:noProof/>
            </w:rPr>
          </w:pPr>
        </w:p>
      </w:tc>
      <w:tc>
        <w:tcPr>
          <w:tcW w:w="5364" w:type="dxa"/>
          <w:gridSpan w:val="2"/>
          <w:vMerge/>
          <w:tcBorders>
            <w:left w:val="single" w:sz="4" w:space="0" w:color="auto"/>
          </w:tcBorders>
        </w:tcPr>
        <w:p w14:paraId="0477010B" w14:textId="77777777" w:rsidR="00135133" w:rsidRDefault="00135133" w:rsidP="00232637">
          <w:pPr>
            <w:pStyle w:val="En-tte"/>
            <w:tabs>
              <w:tab w:val="clear" w:pos="4680"/>
              <w:tab w:val="clear" w:pos="9360"/>
              <w:tab w:val="left" w:pos="1575"/>
            </w:tabs>
          </w:pPr>
        </w:p>
      </w:tc>
    </w:tr>
    <w:tr w:rsidR="00135133" w14:paraId="52A67E23" w14:textId="77777777" w:rsidTr="00232637">
      <w:trPr>
        <w:trHeight w:val="346"/>
      </w:trPr>
      <w:tc>
        <w:tcPr>
          <w:tcW w:w="5364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2F0DF6BB" w14:textId="77777777" w:rsidR="00135133" w:rsidRDefault="00135133" w:rsidP="00232637">
          <w:pPr>
            <w:pStyle w:val="En-tte"/>
            <w:tabs>
              <w:tab w:val="clear" w:pos="4680"/>
              <w:tab w:val="clear" w:pos="9360"/>
              <w:tab w:val="left" w:pos="1575"/>
            </w:tabs>
            <w:jc w:val="center"/>
            <w:rPr>
              <w:noProof/>
            </w:rPr>
          </w:pPr>
          <w:r>
            <w:rPr>
              <w:b/>
              <w:sz w:val="28"/>
              <w:szCs w:val="28"/>
            </w:rPr>
            <w:t>FONCTION CARDIO-RESPIRATOIRE</w:t>
          </w:r>
        </w:p>
      </w:tc>
      <w:tc>
        <w:tcPr>
          <w:tcW w:w="5364" w:type="dxa"/>
          <w:gridSpan w:val="2"/>
          <w:vMerge/>
          <w:tcBorders>
            <w:left w:val="single" w:sz="4" w:space="0" w:color="auto"/>
          </w:tcBorders>
        </w:tcPr>
        <w:p w14:paraId="45BF3023" w14:textId="77777777" w:rsidR="00135133" w:rsidRDefault="00135133" w:rsidP="00232637">
          <w:pPr>
            <w:pStyle w:val="En-tte"/>
            <w:tabs>
              <w:tab w:val="clear" w:pos="4680"/>
              <w:tab w:val="clear" w:pos="9360"/>
              <w:tab w:val="left" w:pos="1575"/>
            </w:tabs>
          </w:pPr>
        </w:p>
      </w:tc>
    </w:tr>
    <w:tr w:rsidR="00135133" w14:paraId="78B74A30" w14:textId="77777777" w:rsidTr="00232637">
      <w:trPr>
        <w:trHeight w:val="346"/>
      </w:trPr>
      <w:tc>
        <w:tcPr>
          <w:tcW w:w="5364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5841F33C" w14:textId="77777777" w:rsidR="00135133" w:rsidRDefault="00135133" w:rsidP="00232637">
          <w:pPr>
            <w:pStyle w:val="En-tte"/>
            <w:tabs>
              <w:tab w:val="clear" w:pos="4680"/>
              <w:tab w:val="clear" w:pos="9360"/>
              <w:tab w:val="left" w:pos="1575"/>
            </w:tabs>
            <w:jc w:val="center"/>
            <w:rPr>
              <w:noProof/>
            </w:rPr>
          </w:pPr>
          <w:r>
            <w:rPr>
              <w:b/>
              <w:i/>
              <w:sz w:val="28"/>
              <w:szCs w:val="28"/>
            </w:rPr>
            <w:t>CARDIO-RESPIRATORY</w:t>
          </w:r>
          <w:r w:rsidRPr="00ED0785">
            <w:rPr>
              <w:b/>
              <w:i/>
              <w:sz w:val="28"/>
              <w:szCs w:val="28"/>
            </w:rPr>
            <w:t xml:space="preserve"> </w:t>
          </w:r>
          <w:r>
            <w:rPr>
              <w:b/>
              <w:i/>
              <w:sz w:val="28"/>
              <w:szCs w:val="28"/>
            </w:rPr>
            <w:t>FUNCTION</w:t>
          </w:r>
        </w:p>
      </w:tc>
      <w:tc>
        <w:tcPr>
          <w:tcW w:w="5364" w:type="dxa"/>
          <w:gridSpan w:val="2"/>
          <w:vMerge/>
          <w:tcBorders>
            <w:left w:val="single" w:sz="4" w:space="0" w:color="auto"/>
          </w:tcBorders>
        </w:tcPr>
        <w:p w14:paraId="751D1B90" w14:textId="77777777" w:rsidR="00135133" w:rsidRDefault="00135133" w:rsidP="00232637">
          <w:pPr>
            <w:pStyle w:val="En-tte"/>
            <w:tabs>
              <w:tab w:val="clear" w:pos="4680"/>
              <w:tab w:val="clear" w:pos="9360"/>
              <w:tab w:val="left" w:pos="1575"/>
            </w:tabs>
          </w:pPr>
        </w:p>
      </w:tc>
    </w:tr>
    <w:tr w:rsidR="00135133" w14:paraId="40D4B268" w14:textId="77777777" w:rsidTr="00232637">
      <w:trPr>
        <w:trHeight w:val="432"/>
      </w:trPr>
      <w:tc>
        <w:tcPr>
          <w:tcW w:w="5364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2AA5FC6A" w14:textId="77777777" w:rsidR="00135133" w:rsidRPr="00D84DD2" w:rsidRDefault="00135133" w:rsidP="00232637">
          <w:pPr>
            <w:pStyle w:val="En-tte"/>
            <w:tabs>
              <w:tab w:val="clear" w:pos="4680"/>
              <w:tab w:val="clear" w:pos="9360"/>
              <w:tab w:val="left" w:pos="1575"/>
            </w:tabs>
            <w:jc w:val="center"/>
            <w:rPr>
              <w:b/>
              <w:i/>
              <w:noProof/>
            </w:rPr>
          </w:pPr>
          <w:r w:rsidRPr="00D84DD2">
            <w:rPr>
              <w:b/>
              <w:i/>
              <w:noProof/>
              <w:sz w:val="24"/>
            </w:rPr>
            <w:t>Cardiologie – Cardiology</w:t>
          </w:r>
        </w:p>
      </w:tc>
      <w:tc>
        <w:tcPr>
          <w:tcW w:w="5364" w:type="dxa"/>
          <w:gridSpan w:val="2"/>
          <w:vMerge/>
          <w:tcBorders>
            <w:left w:val="single" w:sz="4" w:space="0" w:color="auto"/>
          </w:tcBorders>
        </w:tcPr>
        <w:p w14:paraId="3CD1346B" w14:textId="77777777" w:rsidR="00135133" w:rsidRDefault="00135133" w:rsidP="00232637">
          <w:pPr>
            <w:pStyle w:val="En-tte"/>
            <w:tabs>
              <w:tab w:val="clear" w:pos="4680"/>
              <w:tab w:val="clear" w:pos="9360"/>
              <w:tab w:val="left" w:pos="1575"/>
            </w:tabs>
          </w:pPr>
        </w:p>
      </w:tc>
    </w:tr>
    <w:tr w:rsidR="00135133" w14:paraId="27CC6635" w14:textId="77777777" w:rsidTr="00232637">
      <w:trPr>
        <w:trHeight w:val="360"/>
      </w:trPr>
      <w:tc>
        <w:tcPr>
          <w:tcW w:w="5364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ACD08D6" w14:textId="77777777" w:rsidR="00135133" w:rsidRDefault="00135133" w:rsidP="00232637">
          <w:pPr>
            <w:pStyle w:val="En-tte"/>
            <w:tabs>
              <w:tab w:val="clear" w:pos="4680"/>
              <w:tab w:val="clear" w:pos="9360"/>
              <w:tab w:val="left" w:pos="1575"/>
            </w:tabs>
            <w:rPr>
              <w:noProof/>
            </w:rPr>
          </w:pPr>
        </w:p>
      </w:tc>
      <w:tc>
        <w:tcPr>
          <w:tcW w:w="5364" w:type="dxa"/>
          <w:gridSpan w:val="2"/>
          <w:vMerge/>
          <w:tcBorders>
            <w:left w:val="single" w:sz="4" w:space="0" w:color="auto"/>
            <w:bottom w:val="single" w:sz="4" w:space="0" w:color="auto"/>
          </w:tcBorders>
        </w:tcPr>
        <w:p w14:paraId="66D8D767" w14:textId="77777777" w:rsidR="00135133" w:rsidRDefault="00135133" w:rsidP="00232637">
          <w:pPr>
            <w:pStyle w:val="En-tte"/>
            <w:tabs>
              <w:tab w:val="clear" w:pos="4680"/>
              <w:tab w:val="clear" w:pos="9360"/>
              <w:tab w:val="left" w:pos="1575"/>
            </w:tabs>
          </w:pPr>
        </w:p>
      </w:tc>
    </w:tr>
    <w:tr w:rsidR="00135133" w14:paraId="5BA4E629" w14:textId="77777777" w:rsidTr="00232637">
      <w:trPr>
        <w:trHeight w:val="216"/>
      </w:trPr>
      <w:tc>
        <w:tcPr>
          <w:tcW w:w="811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FFFFFF" w:themeFill="background1"/>
        </w:tcPr>
        <w:p w14:paraId="6779C649" w14:textId="77777777" w:rsidR="00135133" w:rsidRDefault="00135133" w:rsidP="00232637">
          <w:pPr>
            <w:pStyle w:val="En-tte"/>
            <w:tabs>
              <w:tab w:val="clear" w:pos="4680"/>
              <w:tab w:val="clear" w:pos="9360"/>
              <w:tab w:val="left" w:pos="1575"/>
            </w:tabs>
          </w:pPr>
          <w:r w:rsidRPr="00AE2480">
            <w:tab/>
          </w:r>
        </w:p>
      </w:tc>
      <w:tc>
        <w:tcPr>
          <w:tcW w:w="261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FFFFFF" w:themeFill="background1"/>
        </w:tcPr>
        <w:sdt>
          <w:sdtPr>
            <w:rPr>
              <w:b/>
              <w:sz w:val="20"/>
              <w:szCs w:val="20"/>
            </w:rPr>
            <w:id w:val="670217855"/>
            <w:docPartObj>
              <w:docPartGallery w:val="Page Numbers (Top of Page)"/>
              <w:docPartUnique/>
            </w:docPartObj>
          </w:sdtPr>
          <w:sdtEndPr/>
          <w:sdtContent>
            <w:sdt>
              <w:sdtPr>
                <w:rPr>
                  <w:b/>
                  <w:sz w:val="20"/>
                  <w:szCs w:val="20"/>
                </w:rPr>
                <w:id w:val="-1757973202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45B8BFDA" w14:textId="01412177" w:rsidR="00135133" w:rsidRPr="00AE2480" w:rsidRDefault="00135133" w:rsidP="00232637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C502E4">
                    <w:rPr>
                      <w:b/>
                    </w:rPr>
                    <w:t xml:space="preserve">Page </w:t>
                  </w:r>
                  <w:r w:rsidRPr="00C502E4">
                    <w:rPr>
                      <w:b/>
                    </w:rPr>
                    <w:fldChar w:fldCharType="begin"/>
                  </w:r>
                  <w:r w:rsidRPr="00C502E4">
                    <w:rPr>
                      <w:b/>
                    </w:rPr>
                    <w:instrText xml:space="preserve"> PAGE </w:instrText>
                  </w:r>
                  <w:r w:rsidRPr="00C502E4"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2</w:t>
                  </w:r>
                  <w:r w:rsidRPr="00C502E4">
                    <w:rPr>
                      <w:b/>
                    </w:rPr>
                    <w:fldChar w:fldCharType="end"/>
                  </w:r>
                  <w:r>
                    <w:rPr>
                      <w:b/>
                    </w:rPr>
                    <w:t xml:space="preserve"> sur</w:t>
                  </w:r>
                  <w:r w:rsidRPr="00C502E4">
                    <w:rPr>
                      <w:b/>
                    </w:rPr>
                    <w:t>/</w:t>
                  </w:r>
                  <w:r w:rsidRPr="00C502E4">
                    <w:rPr>
                      <w:b/>
                      <w:i/>
                    </w:rPr>
                    <w:t>of</w:t>
                  </w:r>
                  <w:r w:rsidRPr="00C502E4">
                    <w:rPr>
                      <w:b/>
                    </w:rPr>
                    <w:t xml:space="preserve"> </w:t>
                  </w:r>
                  <w:r w:rsidRPr="00C502E4">
                    <w:rPr>
                      <w:b/>
                    </w:rPr>
                    <w:fldChar w:fldCharType="begin"/>
                  </w:r>
                  <w:r w:rsidRPr="00C502E4">
                    <w:rPr>
                      <w:b/>
                    </w:rPr>
                    <w:instrText xml:space="preserve"> NUMPAGES  </w:instrText>
                  </w:r>
                  <w:r w:rsidRPr="00C502E4">
                    <w:rPr>
                      <w:b/>
                    </w:rPr>
                    <w:fldChar w:fldCharType="separate"/>
                  </w:r>
                  <w:r w:rsidR="002F076F">
                    <w:rPr>
                      <w:b/>
                      <w:noProof/>
                    </w:rPr>
                    <w:t>2</w:t>
                  </w:r>
                  <w:r w:rsidRPr="00C502E4">
                    <w:rPr>
                      <w:b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601E962C" w14:textId="77777777" w:rsidR="00135133" w:rsidRPr="00AE2480" w:rsidRDefault="00135133" w:rsidP="00232637">
    <w:pPr>
      <w:pStyle w:val="En-tte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"/>
      <w:tblW w:w="10980" w:type="dxa"/>
      <w:tblInd w:w="25" w:type="dxa"/>
      <w:tblLayout w:type="fixed"/>
      <w:tblLook w:val="04A0" w:firstRow="1" w:lastRow="0" w:firstColumn="1" w:lastColumn="0" w:noHBand="0" w:noVBand="1"/>
    </w:tblPr>
    <w:tblGrid>
      <w:gridCol w:w="1098"/>
      <w:gridCol w:w="4266"/>
      <w:gridCol w:w="3204"/>
      <w:gridCol w:w="2412"/>
    </w:tblGrid>
    <w:tr w:rsidR="00703446" w14:paraId="3C8ED8AD" w14:textId="77777777" w:rsidTr="00F8512A">
      <w:trPr>
        <w:trHeight w:val="2064"/>
      </w:trPr>
      <w:tc>
        <w:tcPr>
          <w:tcW w:w="1098" w:type="dxa"/>
          <w:tcBorders>
            <w:right w:val="nil"/>
          </w:tcBorders>
          <w:tcMar>
            <w:left w:w="115" w:type="dxa"/>
            <w:right w:w="0" w:type="dxa"/>
          </w:tcMar>
        </w:tcPr>
        <w:p w14:paraId="0AA71A8C" w14:textId="4589AABB" w:rsidR="00703446" w:rsidRPr="00703446" w:rsidRDefault="00703446" w:rsidP="00BE664F">
          <w:pPr>
            <w:jc w:val="left"/>
            <w:rPr>
              <w:b/>
              <w:sz w:val="24"/>
              <w:szCs w:val="28"/>
            </w:rPr>
          </w:pPr>
          <w:r w:rsidRPr="00703446">
            <w:rPr>
              <w:noProof/>
              <w:sz w:val="20"/>
              <w:lang w:val="fr-FR" w:eastAsia="fr-FR"/>
            </w:rPr>
            <w:drawing>
              <wp:inline distT="0" distB="0" distL="0" distR="0" wp14:anchorId="66544708" wp14:editId="4B2FEDCF">
                <wp:extent cx="627380" cy="429895"/>
                <wp:effectExtent l="0" t="0" r="1270" b="8255"/>
                <wp:docPr id="10" name="Picture 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7380" cy="4298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FBDCC10" w14:textId="366C5488" w:rsidR="00703446" w:rsidRPr="00703446" w:rsidRDefault="00703446" w:rsidP="00703446">
          <w:pPr>
            <w:ind w:left="1080"/>
            <w:jc w:val="left"/>
            <w:rPr>
              <w:b/>
              <w:sz w:val="24"/>
              <w:szCs w:val="28"/>
            </w:rPr>
          </w:pPr>
        </w:p>
      </w:tc>
      <w:tc>
        <w:tcPr>
          <w:tcW w:w="4266" w:type="dxa"/>
          <w:tcBorders>
            <w:left w:val="nil"/>
          </w:tcBorders>
          <w:vAlign w:val="center"/>
        </w:tcPr>
        <w:p w14:paraId="7780DF37" w14:textId="77777777" w:rsidR="00703446" w:rsidRPr="00703446" w:rsidRDefault="00703446" w:rsidP="00703446">
          <w:pPr>
            <w:jc w:val="left"/>
            <w:rPr>
              <w:sz w:val="24"/>
              <w:szCs w:val="28"/>
            </w:rPr>
          </w:pPr>
          <w:r w:rsidRPr="00703446">
            <w:rPr>
              <w:b/>
              <w:sz w:val="24"/>
              <w:szCs w:val="28"/>
            </w:rPr>
            <w:t>DEMANDE DE DIAGNOSTIC CARDIAQUE</w:t>
          </w:r>
        </w:p>
        <w:p w14:paraId="4B8D6F92" w14:textId="77777777" w:rsidR="00703446" w:rsidRDefault="00703446" w:rsidP="00703446">
          <w:pPr>
            <w:jc w:val="left"/>
            <w:rPr>
              <w:b/>
              <w:i/>
              <w:sz w:val="24"/>
              <w:szCs w:val="28"/>
            </w:rPr>
          </w:pPr>
          <w:r w:rsidRPr="00703446">
            <w:rPr>
              <w:b/>
              <w:sz w:val="24"/>
              <w:szCs w:val="28"/>
            </w:rPr>
            <w:t>REQUEST FOR CARDIAC DIAGNOSIS</w:t>
          </w:r>
        </w:p>
        <w:p w14:paraId="4EA3F6B5" w14:textId="0BFE04F7" w:rsidR="00703446" w:rsidRDefault="00703446" w:rsidP="00703446">
          <w:pPr>
            <w:spacing w:before="160" w:after="0"/>
            <w:jc w:val="left"/>
          </w:pPr>
          <w:proofErr w:type="spellStart"/>
          <w:r w:rsidRPr="00703446">
            <w:rPr>
              <w:b/>
              <w:sz w:val="24"/>
              <w:szCs w:val="28"/>
            </w:rPr>
            <w:t>Cardiologie</w:t>
          </w:r>
          <w:proofErr w:type="spellEnd"/>
          <w:r w:rsidRPr="00703446">
            <w:rPr>
              <w:b/>
              <w:sz w:val="24"/>
              <w:szCs w:val="28"/>
            </w:rPr>
            <w:t xml:space="preserve"> |Cardiology</w:t>
          </w:r>
        </w:p>
      </w:tc>
      <w:tc>
        <w:tcPr>
          <w:tcW w:w="5616" w:type="dxa"/>
          <w:gridSpan w:val="2"/>
          <w:tcBorders>
            <w:top w:val="nil"/>
            <w:right w:val="nil"/>
          </w:tcBorders>
          <w:vAlign w:val="center"/>
        </w:tcPr>
        <w:p w14:paraId="033C54D3" w14:textId="721FD5C7" w:rsidR="00703446" w:rsidRPr="00D47C64" w:rsidRDefault="00703446" w:rsidP="00703446">
          <w:pPr>
            <w:jc w:val="center"/>
            <w:rPr>
              <w:i/>
            </w:rPr>
          </w:pPr>
          <w:proofErr w:type="spellStart"/>
          <w:r>
            <w:t>Autocollant</w:t>
          </w:r>
          <w:proofErr w:type="spellEnd"/>
          <w:r>
            <w:t xml:space="preserve"> patient | Patient label</w:t>
          </w:r>
        </w:p>
      </w:tc>
    </w:tr>
    <w:tr w:rsidR="00135133" w14:paraId="1AF0E8CA" w14:textId="77777777" w:rsidTr="00F8512A">
      <w:trPr>
        <w:trHeight w:val="215"/>
      </w:trPr>
      <w:tc>
        <w:tcPr>
          <w:tcW w:w="8568" w:type="dxa"/>
          <w:gridSpan w:val="3"/>
          <w:tcBorders>
            <w:bottom w:val="single" w:sz="4" w:space="0" w:color="000000" w:themeColor="text1"/>
            <w:right w:val="nil"/>
          </w:tcBorders>
          <w:shd w:val="clear" w:color="auto" w:fill="auto"/>
          <w:vAlign w:val="center"/>
        </w:tcPr>
        <w:p w14:paraId="0FF5C61A" w14:textId="77777777" w:rsidR="00135133" w:rsidRPr="00D34DF4" w:rsidRDefault="00135133" w:rsidP="00232637">
          <w:pPr>
            <w:jc w:val="left"/>
            <w:rPr>
              <w:b/>
            </w:rPr>
          </w:pPr>
        </w:p>
      </w:tc>
      <w:tc>
        <w:tcPr>
          <w:tcW w:w="2412" w:type="dxa"/>
          <w:tcBorders>
            <w:left w:val="nil"/>
            <w:bottom w:val="single" w:sz="4" w:space="0" w:color="000000" w:themeColor="text1"/>
          </w:tcBorders>
          <w:shd w:val="clear" w:color="auto" w:fill="auto"/>
          <w:vAlign w:val="center"/>
        </w:tcPr>
        <w:sdt>
          <w:sdtPr>
            <w:rPr>
              <w:b/>
              <w:sz w:val="20"/>
              <w:szCs w:val="20"/>
            </w:rPr>
            <w:id w:val="-1079591986"/>
            <w:docPartObj>
              <w:docPartGallery w:val="Page Numbers (Top of Page)"/>
              <w:docPartUnique/>
            </w:docPartObj>
          </w:sdtPr>
          <w:sdtEndPr/>
          <w:sdtContent>
            <w:sdt>
              <w:sdtPr>
                <w:rPr>
                  <w:b/>
                  <w:sz w:val="20"/>
                  <w:szCs w:val="20"/>
                </w:rPr>
                <w:id w:val="68217219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62BD8053" w14:textId="3BB4F938" w:rsidR="00135133" w:rsidRPr="00C502E4" w:rsidRDefault="00135133" w:rsidP="00F8512A">
                  <w:pPr>
                    <w:ind w:right="-18"/>
                    <w:jc w:val="right"/>
                    <w:rPr>
                      <w:b/>
                      <w:sz w:val="20"/>
                      <w:szCs w:val="20"/>
                    </w:rPr>
                  </w:pPr>
                  <w:r w:rsidRPr="00C502E4">
                    <w:rPr>
                      <w:b/>
                    </w:rPr>
                    <w:t xml:space="preserve">Page </w:t>
                  </w:r>
                  <w:r w:rsidRPr="00C502E4">
                    <w:rPr>
                      <w:b/>
                    </w:rPr>
                    <w:fldChar w:fldCharType="begin"/>
                  </w:r>
                  <w:r w:rsidRPr="00C502E4">
                    <w:rPr>
                      <w:b/>
                    </w:rPr>
                    <w:instrText xml:space="preserve"> PAGE </w:instrText>
                  </w:r>
                  <w:r w:rsidRPr="00C502E4">
                    <w:rPr>
                      <w:b/>
                    </w:rPr>
                    <w:fldChar w:fldCharType="separate"/>
                  </w:r>
                  <w:r w:rsidR="002F076F">
                    <w:rPr>
                      <w:b/>
                      <w:noProof/>
                    </w:rPr>
                    <w:t>1</w:t>
                  </w:r>
                  <w:r w:rsidRPr="00C502E4">
                    <w:rPr>
                      <w:b/>
                    </w:rPr>
                    <w:fldChar w:fldCharType="end"/>
                  </w:r>
                  <w:r w:rsidRPr="00C502E4">
                    <w:rPr>
                      <w:b/>
                    </w:rPr>
                    <w:t>/</w:t>
                  </w:r>
                  <w:r w:rsidRPr="00C502E4">
                    <w:rPr>
                      <w:b/>
                    </w:rPr>
                    <w:fldChar w:fldCharType="begin"/>
                  </w:r>
                  <w:r w:rsidRPr="00C502E4">
                    <w:rPr>
                      <w:b/>
                    </w:rPr>
                    <w:instrText xml:space="preserve"> NUMPAGES  </w:instrText>
                  </w:r>
                  <w:r w:rsidRPr="00C502E4">
                    <w:rPr>
                      <w:b/>
                    </w:rPr>
                    <w:fldChar w:fldCharType="separate"/>
                  </w:r>
                  <w:r w:rsidR="002F076F">
                    <w:rPr>
                      <w:b/>
                      <w:noProof/>
                    </w:rPr>
                    <w:t>2</w:t>
                  </w:r>
                  <w:r w:rsidRPr="00C502E4">
                    <w:rPr>
                      <w:b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271F51CB" w14:textId="77777777" w:rsidR="00135133" w:rsidRPr="00316E3E" w:rsidRDefault="00135133" w:rsidP="00232637">
    <w:pPr>
      <w:pStyle w:val="En-tt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5A38"/>
    <w:multiLevelType w:val="hybridMultilevel"/>
    <w:tmpl w:val="B66A74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68703D"/>
    <w:multiLevelType w:val="hybridMultilevel"/>
    <w:tmpl w:val="2806B21C"/>
    <w:lvl w:ilvl="0" w:tplc="922E8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5C1FBF"/>
    <w:multiLevelType w:val="hybridMultilevel"/>
    <w:tmpl w:val="8B60531C"/>
    <w:lvl w:ilvl="0" w:tplc="E30AACD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b/>
        <w:sz w:val="28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7BC5B47"/>
    <w:multiLevelType w:val="hybridMultilevel"/>
    <w:tmpl w:val="7F08FA9C"/>
    <w:lvl w:ilvl="0" w:tplc="DB4467CA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76AC7302"/>
    <w:multiLevelType w:val="hybridMultilevel"/>
    <w:tmpl w:val="E6328CF6"/>
    <w:lvl w:ilvl="0" w:tplc="535EA09A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C4954CE"/>
    <w:multiLevelType w:val="hybridMultilevel"/>
    <w:tmpl w:val="312003C4"/>
    <w:lvl w:ilvl="0" w:tplc="DB4467C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owes, Tiffany">
    <w15:presenceInfo w15:providerId="AD" w15:userId="S-1-5-21-471401240-2046776633-134157935-57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BC4"/>
    <w:rsid w:val="0004720D"/>
    <w:rsid w:val="00135133"/>
    <w:rsid w:val="00171160"/>
    <w:rsid w:val="00232637"/>
    <w:rsid w:val="002B585E"/>
    <w:rsid w:val="002F076F"/>
    <w:rsid w:val="00472A13"/>
    <w:rsid w:val="00573083"/>
    <w:rsid w:val="00582BAF"/>
    <w:rsid w:val="00605499"/>
    <w:rsid w:val="00631DEA"/>
    <w:rsid w:val="006A0F65"/>
    <w:rsid w:val="00703446"/>
    <w:rsid w:val="00774EE0"/>
    <w:rsid w:val="007C2BC4"/>
    <w:rsid w:val="007E53E4"/>
    <w:rsid w:val="00811BC5"/>
    <w:rsid w:val="00811DC9"/>
    <w:rsid w:val="00851DA8"/>
    <w:rsid w:val="00876E54"/>
    <w:rsid w:val="008921AF"/>
    <w:rsid w:val="008D51FD"/>
    <w:rsid w:val="00924090"/>
    <w:rsid w:val="00956005"/>
    <w:rsid w:val="00960F6B"/>
    <w:rsid w:val="009629D3"/>
    <w:rsid w:val="009B20F5"/>
    <w:rsid w:val="009D12AE"/>
    <w:rsid w:val="009F7997"/>
    <w:rsid w:val="00A03AFB"/>
    <w:rsid w:val="00A11837"/>
    <w:rsid w:val="00AC099F"/>
    <w:rsid w:val="00AD36A5"/>
    <w:rsid w:val="00AF41A4"/>
    <w:rsid w:val="00AF7CD4"/>
    <w:rsid w:val="00BE664F"/>
    <w:rsid w:val="00C06E20"/>
    <w:rsid w:val="00C848C7"/>
    <w:rsid w:val="00D04AE6"/>
    <w:rsid w:val="00D20DF6"/>
    <w:rsid w:val="00D33CA8"/>
    <w:rsid w:val="00D54C79"/>
    <w:rsid w:val="00DB44A3"/>
    <w:rsid w:val="00DD68AA"/>
    <w:rsid w:val="00E02E33"/>
    <w:rsid w:val="00E85627"/>
    <w:rsid w:val="00F8512A"/>
    <w:rsid w:val="00FE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79BBB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A13"/>
    <w:pPr>
      <w:spacing w:before="60" w:after="60" w:line="240" w:lineRule="auto"/>
      <w:jc w:val="both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7C2BC4"/>
    <w:pPr>
      <w:spacing w:after="0" w:line="240" w:lineRule="auto"/>
      <w:jc w:val="both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C2BC4"/>
    <w:pPr>
      <w:ind w:left="720"/>
      <w:contextualSpacing/>
      <w:jc w:val="left"/>
    </w:pPr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7C2BC4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7C2BC4"/>
    <w:rPr>
      <w:lang w:val="en-US"/>
    </w:rPr>
  </w:style>
  <w:style w:type="table" w:customStyle="1" w:styleId="TableGrid1">
    <w:name w:val="Table Grid1"/>
    <w:basedOn w:val="TableauNormal"/>
    <w:next w:val="Grille"/>
    <w:uiPriority w:val="59"/>
    <w:rsid w:val="007C2BC4"/>
    <w:pPr>
      <w:spacing w:after="0" w:line="240" w:lineRule="auto"/>
      <w:jc w:val="both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7C2BC4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C2BC4"/>
    <w:rPr>
      <w:lang w:val="en-US"/>
    </w:rPr>
  </w:style>
  <w:style w:type="paragraph" w:styleId="Rvision">
    <w:name w:val="Revision"/>
    <w:hidden/>
    <w:uiPriority w:val="99"/>
    <w:semiHidden/>
    <w:rsid w:val="00FE7C40"/>
    <w:pPr>
      <w:spacing w:after="0" w:line="240" w:lineRule="auto"/>
    </w:pPr>
    <w:rPr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7C4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7C40"/>
    <w:rPr>
      <w:rFonts w:ascii="Segoe UI" w:hAnsi="Segoe UI" w:cs="Segoe UI"/>
      <w:sz w:val="18"/>
      <w:szCs w:val="18"/>
      <w:lang w:val="en-US"/>
    </w:rPr>
  </w:style>
  <w:style w:type="character" w:styleId="Marquedannotation">
    <w:name w:val="annotation reference"/>
    <w:basedOn w:val="Policepardfaut"/>
    <w:uiPriority w:val="99"/>
    <w:semiHidden/>
    <w:unhideWhenUsed/>
    <w:rsid w:val="009629D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629D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629D3"/>
    <w:rPr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629D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629D3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A13"/>
    <w:pPr>
      <w:spacing w:before="60" w:after="60" w:line="240" w:lineRule="auto"/>
      <w:jc w:val="both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7C2BC4"/>
    <w:pPr>
      <w:spacing w:after="0" w:line="240" w:lineRule="auto"/>
      <w:jc w:val="both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C2BC4"/>
    <w:pPr>
      <w:ind w:left="720"/>
      <w:contextualSpacing/>
      <w:jc w:val="left"/>
    </w:pPr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7C2BC4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7C2BC4"/>
    <w:rPr>
      <w:lang w:val="en-US"/>
    </w:rPr>
  </w:style>
  <w:style w:type="table" w:customStyle="1" w:styleId="TableGrid1">
    <w:name w:val="Table Grid1"/>
    <w:basedOn w:val="TableauNormal"/>
    <w:next w:val="Grille"/>
    <w:uiPriority w:val="59"/>
    <w:rsid w:val="007C2BC4"/>
    <w:pPr>
      <w:spacing w:after="0" w:line="240" w:lineRule="auto"/>
      <w:jc w:val="both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7C2BC4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C2BC4"/>
    <w:rPr>
      <w:lang w:val="en-US"/>
    </w:rPr>
  </w:style>
  <w:style w:type="paragraph" w:styleId="Rvision">
    <w:name w:val="Revision"/>
    <w:hidden/>
    <w:uiPriority w:val="99"/>
    <w:semiHidden/>
    <w:rsid w:val="00FE7C40"/>
    <w:pPr>
      <w:spacing w:after="0" w:line="240" w:lineRule="auto"/>
    </w:pPr>
    <w:rPr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7C4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7C40"/>
    <w:rPr>
      <w:rFonts w:ascii="Segoe UI" w:hAnsi="Segoe UI" w:cs="Segoe UI"/>
      <w:sz w:val="18"/>
      <w:szCs w:val="18"/>
      <w:lang w:val="en-US"/>
    </w:rPr>
  </w:style>
  <w:style w:type="character" w:styleId="Marquedannotation">
    <w:name w:val="annotation reference"/>
    <w:basedOn w:val="Policepardfaut"/>
    <w:uiPriority w:val="99"/>
    <w:semiHidden/>
    <w:unhideWhenUsed/>
    <w:rsid w:val="009629D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629D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629D3"/>
    <w:rPr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629D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629D3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5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6" Type="http://schemas.microsoft.com/office/2011/relationships/people" Target="people.xml"/><Relationship Id="rId17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microsoft.com/office/2007/relationships/hdphoto" Target="media/hdphoto1.wdp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936</Words>
  <Characters>5151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HGH</Company>
  <LinksUpToDate>false</LinksUpToDate>
  <CharactersWithSpaces>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Andrée Proulx</dc:creator>
  <cp:lastModifiedBy>Julie Leroux</cp:lastModifiedBy>
  <cp:revision>3</cp:revision>
  <cp:lastPrinted>2020-03-16T19:55:00Z</cp:lastPrinted>
  <dcterms:created xsi:type="dcterms:W3CDTF">2020-03-16T19:55:00Z</dcterms:created>
  <dcterms:modified xsi:type="dcterms:W3CDTF">2020-03-16T19:56:00Z</dcterms:modified>
</cp:coreProperties>
</file>